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4751" w:rsidRDefault="00AB329B">
      <w:pPr>
        <w:pStyle w:val="a6"/>
        <w:shd w:val="clear" w:color="auto" w:fill="FFFFFF"/>
        <w:spacing w:before="0" w:beforeAutospacing="0" w:after="0" w:afterAutospacing="0" w:line="560" w:lineRule="exact"/>
        <w:jc w:val="center"/>
        <w:rPr>
          <w:rFonts w:asciiTheme="minorEastAsia" w:eastAsiaTheme="minorEastAsia" w:hAnsiTheme="minorEastAsia" w:cstheme="minorEastAsia"/>
          <w:color w:val="000000"/>
          <w:sz w:val="44"/>
          <w:szCs w:val="44"/>
        </w:rPr>
      </w:pPr>
      <w:r>
        <w:rPr>
          <w:rFonts w:asciiTheme="minorEastAsia" w:eastAsiaTheme="minorEastAsia" w:hAnsiTheme="minorEastAsia" w:cstheme="minorEastAsia" w:hint="eastAsia"/>
          <w:color w:val="000000"/>
          <w:sz w:val="44"/>
          <w:szCs w:val="44"/>
        </w:rPr>
        <w:t>竞买公告</w:t>
      </w:r>
    </w:p>
    <w:p w:rsidR="00084751" w:rsidRDefault="00AB329B">
      <w:pPr>
        <w:pStyle w:val="a6"/>
        <w:shd w:val="clear" w:color="auto" w:fill="FFFFFF"/>
        <w:spacing w:before="0" w:beforeAutospacing="0" w:after="0" w:afterAutospacing="0" w:line="560" w:lineRule="exact"/>
        <w:ind w:firstLineChars="200" w:firstLine="560"/>
        <w:rPr>
          <w:rFonts w:asciiTheme="minorEastAsia" w:eastAsiaTheme="minorEastAsia" w:hAnsiTheme="minorEastAsia" w:cstheme="minorEastAsia"/>
          <w:color w:val="666666"/>
          <w:sz w:val="28"/>
          <w:szCs w:val="28"/>
        </w:rPr>
      </w:pPr>
      <w:r>
        <w:rPr>
          <w:rFonts w:asciiTheme="minorEastAsia" w:eastAsiaTheme="minorEastAsia" w:hAnsiTheme="minorEastAsia" w:cstheme="minorEastAsia" w:hint="eastAsia"/>
          <w:color w:val="000000"/>
          <w:sz w:val="28"/>
          <w:szCs w:val="28"/>
        </w:rPr>
        <w:t>中国东方资产管理股份有限公司山东省分公司（以下简称东方公司）</w:t>
      </w:r>
      <w:r w:rsidR="00E45150">
        <w:rPr>
          <w:rFonts w:asciiTheme="minorEastAsia" w:eastAsiaTheme="minorEastAsia" w:hAnsiTheme="minorEastAsia" w:cstheme="minorEastAsia" w:hint="eastAsia"/>
          <w:color w:val="000000"/>
          <w:sz w:val="28"/>
          <w:szCs w:val="28"/>
        </w:rPr>
        <w:t>将</w:t>
      </w:r>
      <w:r>
        <w:rPr>
          <w:rFonts w:asciiTheme="minorEastAsia" w:eastAsiaTheme="minorEastAsia" w:hAnsiTheme="minorEastAsia" w:cstheme="minorEastAsia" w:hint="eastAsia"/>
          <w:color w:val="000000"/>
          <w:sz w:val="28"/>
          <w:szCs w:val="28"/>
        </w:rPr>
        <w:t>于</w:t>
      </w:r>
      <w:r w:rsidR="00E45150">
        <w:rPr>
          <w:rFonts w:asciiTheme="minorEastAsia" w:eastAsiaTheme="minorEastAsia" w:hAnsiTheme="minorEastAsia" w:cstheme="minorEastAsia" w:hint="eastAsia"/>
          <w:color w:val="000000"/>
          <w:sz w:val="28"/>
          <w:szCs w:val="28"/>
        </w:rPr>
        <w:t>2026年</w:t>
      </w:r>
      <w:r w:rsidR="00A811C3">
        <w:rPr>
          <w:rFonts w:asciiTheme="minorEastAsia" w:eastAsiaTheme="minorEastAsia" w:hAnsiTheme="minorEastAsia" w:cstheme="minorEastAsia" w:hint="eastAsia"/>
          <w:color w:val="000000"/>
          <w:sz w:val="28"/>
          <w:szCs w:val="28"/>
        </w:rPr>
        <w:t>10</w:t>
      </w:r>
      <w:r w:rsidR="00E45150">
        <w:rPr>
          <w:rFonts w:asciiTheme="minorEastAsia" w:eastAsiaTheme="minorEastAsia" w:hAnsiTheme="minorEastAsia" w:cstheme="minorEastAsia" w:hint="eastAsia"/>
          <w:color w:val="000000"/>
          <w:sz w:val="28"/>
          <w:szCs w:val="28"/>
        </w:rPr>
        <w:t>月</w:t>
      </w:r>
      <w:r w:rsidR="00A811C3">
        <w:rPr>
          <w:rFonts w:asciiTheme="minorEastAsia" w:eastAsiaTheme="minorEastAsia" w:hAnsiTheme="minorEastAsia" w:cstheme="minorEastAsia" w:hint="eastAsia"/>
          <w:color w:val="000000"/>
          <w:sz w:val="28"/>
          <w:szCs w:val="28"/>
        </w:rPr>
        <w:t>10</w:t>
      </w:r>
      <w:r>
        <w:rPr>
          <w:rFonts w:asciiTheme="minorEastAsia" w:eastAsiaTheme="minorEastAsia" w:hAnsiTheme="minorEastAsia" w:cstheme="minorEastAsia" w:hint="eastAsia"/>
          <w:color w:val="000000"/>
          <w:sz w:val="28"/>
          <w:szCs w:val="28"/>
        </w:rPr>
        <w:t>日</w:t>
      </w:r>
      <w:r w:rsidR="00E45150">
        <w:rPr>
          <w:rFonts w:asciiTheme="minorEastAsia" w:eastAsiaTheme="minorEastAsia" w:hAnsiTheme="minorEastAsia" w:cstheme="minorEastAsia" w:hint="eastAsia"/>
          <w:color w:val="000000"/>
          <w:sz w:val="28"/>
          <w:szCs w:val="28"/>
        </w:rPr>
        <w:t>9</w:t>
      </w:r>
      <w:r>
        <w:rPr>
          <w:rFonts w:asciiTheme="minorEastAsia" w:eastAsiaTheme="minorEastAsia" w:hAnsiTheme="minorEastAsia" w:cstheme="minorEastAsia" w:hint="eastAsia"/>
          <w:color w:val="000000"/>
          <w:sz w:val="28"/>
          <w:szCs w:val="28"/>
        </w:rPr>
        <w:t>:</w:t>
      </w:r>
      <w:r w:rsidR="00E45150">
        <w:rPr>
          <w:rFonts w:asciiTheme="minorEastAsia" w:eastAsiaTheme="minorEastAsia" w:hAnsiTheme="minorEastAsia" w:cstheme="minorEastAsia" w:hint="eastAsia"/>
          <w:color w:val="000000"/>
          <w:sz w:val="28"/>
          <w:szCs w:val="28"/>
        </w:rPr>
        <w:t>00</w:t>
      </w:r>
      <w:r>
        <w:rPr>
          <w:rFonts w:asciiTheme="minorEastAsia" w:eastAsiaTheme="minorEastAsia" w:hAnsiTheme="minorEastAsia" w:cstheme="minorEastAsia" w:hint="eastAsia"/>
          <w:color w:val="000000"/>
          <w:sz w:val="28"/>
          <w:szCs w:val="28"/>
        </w:rPr>
        <w:t>起至</w:t>
      </w:r>
      <w:r w:rsidR="00E45150">
        <w:rPr>
          <w:rFonts w:asciiTheme="minorEastAsia" w:eastAsiaTheme="minorEastAsia" w:hAnsiTheme="minorEastAsia" w:cstheme="minorEastAsia" w:hint="eastAsia"/>
          <w:color w:val="000000"/>
          <w:sz w:val="28"/>
          <w:szCs w:val="28"/>
        </w:rPr>
        <w:t>2026年</w:t>
      </w:r>
      <w:r w:rsidR="00A811C3">
        <w:rPr>
          <w:rFonts w:asciiTheme="minorEastAsia" w:eastAsiaTheme="minorEastAsia" w:hAnsiTheme="minorEastAsia" w:cstheme="minorEastAsia" w:hint="eastAsia"/>
          <w:color w:val="000000"/>
          <w:sz w:val="28"/>
          <w:szCs w:val="28"/>
        </w:rPr>
        <w:t>10</w:t>
      </w:r>
      <w:r w:rsidR="00E45150">
        <w:rPr>
          <w:rFonts w:asciiTheme="minorEastAsia" w:eastAsiaTheme="minorEastAsia" w:hAnsiTheme="minorEastAsia" w:cstheme="minorEastAsia" w:hint="eastAsia"/>
          <w:color w:val="000000"/>
          <w:sz w:val="28"/>
          <w:szCs w:val="28"/>
        </w:rPr>
        <w:t>月</w:t>
      </w:r>
      <w:r w:rsidR="00A811C3">
        <w:rPr>
          <w:rFonts w:asciiTheme="minorEastAsia" w:eastAsiaTheme="minorEastAsia" w:hAnsiTheme="minorEastAsia" w:cstheme="minorEastAsia" w:hint="eastAsia"/>
          <w:color w:val="000000"/>
          <w:sz w:val="28"/>
          <w:szCs w:val="28"/>
        </w:rPr>
        <w:t>10</w:t>
      </w:r>
      <w:r>
        <w:rPr>
          <w:rFonts w:asciiTheme="minorEastAsia" w:eastAsiaTheme="minorEastAsia" w:hAnsiTheme="minorEastAsia" w:cstheme="minorEastAsia" w:hint="eastAsia"/>
          <w:color w:val="000000"/>
          <w:sz w:val="28"/>
          <w:szCs w:val="28"/>
        </w:rPr>
        <w:t>日11:00止在</w:t>
      </w:r>
      <w:proofErr w:type="gramStart"/>
      <w:r>
        <w:rPr>
          <w:rFonts w:asciiTheme="minorEastAsia" w:eastAsiaTheme="minorEastAsia" w:hAnsiTheme="minorEastAsia" w:cstheme="minorEastAsia" w:hint="eastAsia"/>
          <w:color w:val="000000"/>
          <w:sz w:val="28"/>
          <w:szCs w:val="28"/>
        </w:rPr>
        <w:t>淘宝网资产</w:t>
      </w:r>
      <w:proofErr w:type="gramEnd"/>
      <w:r>
        <w:rPr>
          <w:rFonts w:asciiTheme="minorEastAsia" w:eastAsiaTheme="minorEastAsia" w:hAnsiTheme="minorEastAsia" w:cstheme="minorEastAsia" w:hint="eastAsia"/>
          <w:color w:val="000000"/>
          <w:sz w:val="28"/>
          <w:szCs w:val="28"/>
        </w:rPr>
        <w:t>拍卖网络平台（网址http://zc-paimai.taobao.com）开展上海伊人商务有限公司项目（以下称为“标的资产”，或根据上下文需要，系指任何单项标的资产）公开竞价活动，现公告如下：</w:t>
      </w:r>
    </w:p>
    <w:p w:rsidR="00084751" w:rsidRDefault="00AB329B">
      <w:pPr>
        <w:pStyle w:val="a6"/>
        <w:shd w:val="clear" w:color="auto" w:fill="FFFFFF"/>
        <w:spacing w:before="0" w:beforeAutospacing="0" w:after="0" w:afterAutospacing="0" w:line="560" w:lineRule="exact"/>
        <w:ind w:firstLineChars="200" w:firstLine="560"/>
        <w:rPr>
          <w:rFonts w:asciiTheme="minorEastAsia" w:eastAsiaTheme="minorEastAsia" w:hAnsiTheme="minorEastAsia" w:cstheme="minorEastAsia"/>
          <w:color w:val="000000"/>
          <w:sz w:val="28"/>
          <w:szCs w:val="28"/>
        </w:rPr>
      </w:pPr>
      <w:r>
        <w:rPr>
          <w:rFonts w:asciiTheme="minorEastAsia" w:eastAsiaTheme="minorEastAsia" w:hAnsiTheme="minorEastAsia" w:cstheme="minorEastAsia" w:hint="eastAsia"/>
          <w:color w:val="000000"/>
          <w:sz w:val="28"/>
          <w:szCs w:val="28"/>
        </w:rPr>
        <w:t>一、竞买标的物</w:t>
      </w:r>
    </w:p>
    <w:p w:rsidR="00084751" w:rsidRDefault="00AB329B">
      <w:pPr>
        <w:pStyle w:val="a6"/>
        <w:shd w:val="clear" w:color="auto" w:fill="FFFFFF"/>
        <w:spacing w:before="0" w:beforeAutospacing="0" w:after="0" w:afterAutospacing="0" w:line="560" w:lineRule="exact"/>
        <w:ind w:firstLineChars="200" w:firstLine="560"/>
        <w:rPr>
          <w:rFonts w:asciiTheme="minorEastAsia" w:eastAsiaTheme="minorEastAsia" w:hAnsiTheme="minorEastAsia" w:cstheme="minorEastAsia"/>
          <w:color w:val="000000"/>
          <w:sz w:val="28"/>
          <w:szCs w:val="28"/>
        </w:rPr>
      </w:pPr>
      <w:r>
        <w:rPr>
          <w:rFonts w:asciiTheme="minorEastAsia" w:eastAsiaTheme="minorEastAsia" w:hAnsiTheme="minorEastAsia" w:cstheme="minorEastAsia" w:hint="eastAsia"/>
          <w:color w:val="000000"/>
          <w:sz w:val="28"/>
          <w:szCs w:val="28"/>
        </w:rPr>
        <w:t>上海伊人商务有限公司项目</w:t>
      </w:r>
      <w:r w:rsidR="004851A6">
        <w:rPr>
          <w:rFonts w:asciiTheme="minorEastAsia" w:eastAsiaTheme="minorEastAsia" w:hAnsiTheme="minorEastAsia" w:cstheme="minorEastAsia" w:hint="eastAsia"/>
          <w:color w:val="000000"/>
          <w:sz w:val="28"/>
          <w:szCs w:val="28"/>
        </w:rPr>
        <w:t>，标的债权情况详见附件</w:t>
      </w:r>
      <w:r>
        <w:rPr>
          <w:rFonts w:asciiTheme="minorEastAsia" w:eastAsiaTheme="minorEastAsia" w:hAnsiTheme="minorEastAsia" w:cstheme="minorEastAsia" w:hint="eastAsia"/>
          <w:color w:val="000000"/>
          <w:sz w:val="28"/>
          <w:szCs w:val="28"/>
        </w:rPr>
        <w:t>。起拍价：¥2</w:t>
      </w:r>
      <w:r w:rsidR="00A811C3">
        <w:rPr>
          <w:rFonts w:asciiTheme="minorEastAsia" w:eastAsiaTheme="minorEastAsia" w:hAnsiTheme="minorEastAsia" w:cstheme="minorEastAsia" w:hint="eastAsia"/>
          <w:color w:val="000000"/>
          <w:sz w:val="28"/>
          <w:szCs w:val="28"/>
        </w:rPr>
        <w:t>500</w:t>
      </w:r>
      <w:r>
        <w:rPr>
          <w:rFonts w:asciiTheme="minorEastAsia" w:eastAsiaTheme="minorEastAsia" w:hAnsiTheme="minorEastAsia" w:cstheme="minorEastAsia" w:hint="eastAsia"/>
          <w:color w:val="000000"/>
          <w:sz w:val="28"/>
          <w:szCs w:val="28"/>
        </w:rPr>
        <w:t>00000.00元，保证金：¥10000000.00元，增价幅度：¥500000.00元或其整数</w:t>
      </w:r>
      <w:proofErr w:type="gramStart"/>
      <w:r>
        <w:rPr>
          <w:rFonts w:asciiTheme="minorEastAsia" w:eastAsiaTheme="minorEastAsia" w:hAnsiTheme="minorEastAsia" w:cstheme="minorEastAsia" w:hint="eastAsia"/>
          <w:color w:val="000000"/>
          <w:sz w:val="28"/>
          <w:szCs w:val="28"/>
        </w:rPr>
        <w:t>倍</w:t>
      </w:r>
      <w:proofErr w:type="gramEnd"/>
      <w:r>
        <w:rPr>
          <w:rFonts w:asciiTheme="minorEastAsia" w:eastAsiaTheme="minorEastAsia" w:hAnsiTheme="minorEastAsia" w:cstheme="minorEastAsia" w:hint="eastAsia"/>
          <w:color w:val="000000"/>
          <w:sz w:val="28"/>
          <w:szCs w:val="28"/>
        </w:rPr>
        <w:t>。</w:t>
      </w:r>
    </w:p>
    <w:p w:rsidR="00084751" w:rsidRDefault="00AB329B">
      <w:pPr>
        <w:pStyle w:val="a6"/>
        <w:shd w:val="clear" w:color="auto" w:fill="FFFFFF"/>
        <w:spacing w:before="0" w:beforeAutospacing="0" w:after="0" w:afterAutospacing="0" w:line="560" w:lineRule="exact"/>
        <w:ind w:firstLineChars="200" w:firstLine="560"/>
        <w:rPr>
          <w:rFonts w:asciiTheme="minorEastAsia" w:eastAsiaTheme="minorEastAsia" w:hAnsiTheme="minorEastAsia" w:cstheme="minorEastAsia"/>
          <w:color w:val="000000"/>
          <w:sz w:val="28"/>
          <w:szCs w:val="28"/>
        </w:rPr>
      </w:pPr>
      <w:r>
        <w:rPr>
          <w:rFonts w:asciiTheme="minorEastAsia" w:eastAsiaTheme="minorEastAsia" w:hAnsiTheme="minorEastAsia" w:cstheme="minorEastAsia" w:hint="eastAsia"/>
          <w:color w:val="000000"/>
          <w:sz w:val="28"/>
          <w:szCs w:val="28"/>
        </w:rPr>
        <w:t>二、竞买人条件</w:t>
      </w:r>
    </w:p>
    <w:p w:rsidR="00084751" w:rsidRDefault="00AB329B">
      <w:pPr>
        <w:pStyle w:val="a6"/>
        <w:shd w:val="clear" w:color="auto" w:fill="FFFFFF"/>
        <w:spacing w:before="0" w:beforeAutospacing="0" w:after="0" w:afterAutospacing="0" w:line="560" w:lineRule="exact"/>
        <w:ind w:firstLineChars="200" w:firstLine="560"/>
        <w:rPr>
          <w:rFonts w:asciiTheme="minorEastAsia" w:eastAsiaTheme="minorEastAsia" w:hAnsiTheme="minorEastAsia" w:cstheme="minorEastAsia"/>
          <w:color w:val="000000"/>
          <w:sz w:val="28"/>
          <w:szCs w:val="28"/>
        </w:rPr>
      </w:pPr>
      <w:r>
        <w:rPr>
          <w:rFonts w:asciiTheme="minorEastAsia" w:eastAsiaTheme="minorEastAsia" w:hAnsiTheme="minorEastAsia" w:cstheme="minorEastAsia" w:hint="eastAsia"/>
          <w:color w:val="000000"/>
          <w:sz w:val="28"/>
          <w:szCs w:val="28"/>
        </w:rPr>
        <w:t>（一）标的资产的竞买人须为具有相应购买能力的、在中国境内依法注册并存续的公司、企业或其他经济组织或中国境内自然人（不包括台港澳籍、外国（地区）籍自然人）。竞买人不得为1.国家公务员、金融资产管理公司工作人员、该项资产处置工作相关中介机构所属人员，及上述人员出资成立的法人机构或特殊目的实体、参与的非金融机构法人；2.债务人、担保人为自然人的，其本人和其直系亲属，及上述自然人出资成立的法人机构或特殊目的实体；3.债务企业的控股股东、实际控制人及其控股下属公司，担保企业及其控股下属公司，债务企业的其他关联企业，及上述主体出资成立的法人机构或特殊目的实体；4.金融监管机构工作人员、政法干警、债务人管理人员，及上述主体参与的非金融机构法人；5.参与不良债权转让的金融资产管理公司工作人员、受托资产评估机构负责人员等的直系亲属；6.国家金融监督管理总局认定的其他</w:t>
      </w:r>
      <w:proofErr w:type="gramStart"/>
      <w:r>
        <w:rPr>
          <w:rFonts w:asciiTheme="minorEastAsia" w:eastAsiaTheme="minorEastAsia" w:hAnsiTheme="minorEastAsia" w:cstheme="minorEastAsia" w:hint="eastAsia"/>
          <w:color w:val="000000"/>
          <w:sz w:val="28"/>
          <w:szCs w:val="28"/>
        </w:rPr>
        <w:t>不宜受</w:t>
      </w:r>
      <w:proofErr w:type="gramEnd"/>
      <w:r>
        <w:rPr>
          <w:rFonts w:asciiTheme="minorEastAsia" w:eastAsiaTheme="minorEastAsia" w:hAnsiTheme="minorEastAsia" w:cstheme="minorEastAsia" w:hint="eastAsia"/>
          <w:color w:val="000000"/>
          <w:sz w:val="28"/>
          <w:szCs w:val="28"/>
        </w:rPr>
        <w:t>让的主体。</w:t>
      </w:r>
    </w:p>
    <w:p w:rsidR="00084751" w:rsidRDefault="00AB329B">
      <w:pPr>
        <w:pStyle w:val="a6"/>
        <w:shd w:val="clear" w:color="auto" w:fill="FFFFFF"/>
        <w:spacing w:before="0" w:beforeAutospacing="0" w:after="0" w:afterAutospacing="0" w:line="560" w:lineRule="exact"/>
        <w:ind w:firstLineChars="200" w:firstLine="560"/>
        <w:rPr>
          <w:rFonts w:asciiTheme="minorEastAsia" w:eastAsiaTheme="minorEastAsia" w:hAnsiTheme="minorEastAsia" w:cstheme="minorEastAsia"/>
          <w:color w:val="666666"/>
          <w:sz w:val="28"/>
          <w:szCs w:val="28"/>
        </w:rPr>
      </w:pPr>
      <w:r>
        <w:rPr>
          <w:rFonts w:asciiTheme="minorEastAsia" w:eastAsiaTheme="minorEastAsia" w:hAnsiTheme="minorEastAsia" w:cstheme="minorEastAsia" w:hint="eastAsia"/>
          <w:color w:val="000000"/>
          <w:sz w:val="28"/>
          <w:szCs w:val="28"/>
        </w:rPr>
        <w:lastRenderedPageBreak/>
        <w:t>（二）竞价前，竞买人须在</w:t>
      </w:r>
      <w:proofErr w:type="gramStart"/>
      <w:r>
        <w:rPr>
          <w:rFonts w:asciiTheme="minorEastAsia" w:eastAsiaTheme="minorEastAsia" w:hAnsiTheme="minorEastAsia" w:cstheme="minorEastAsia" w:hint="eastAsia"/>
          <w:color w:val="000000"/>
          <w:sz w:val="28"/>
          <w:szCs w:val="28"/>
        </w:rPr>
        <w:t>淘宝注册</w:t>
      </w:r>
      <w:proofErr w:type="gramEnd"/>
      <w:r>
        <w:rPr>
          <w:rFonts w:asciiTheme="minorEastAsia" w:eastAsiaTheme="minorEastAsia" w:hAnsiTheme="minorEastAsia" w:cstheme="minorEastAsia" w:hint="eastAsia"/>
          <w:color w:val="000000"/>
          <w:sz w:val="28"/>
          <w:szCs w:val="28"/>
        </w:rPr>
        <w:t>账号并通过实名认证（已注册</w:t>
      </w:r>
      <w:proofErr w:type="gramStart"/>
      <w:r>
        <w:rPr>
          <w:rFonts w:asciiTheme="minorEastAsia" w:eastAsiaTheme="minorEastAsia" w:hAnsiTheme="minorEastAsia" w:cstheme="minorEastAsia" w:hint="eastAsia"/>
          <w:color w:val="000000"/>
          <w:sz w:val="28"/>
          <w:szCs w:val="28"/>
        </w:rPr>
        <w:t>淘宝账号</w:t>
      </w:r>
      <w:proofErr w:type="gramEnd"/>
      <w:r>
        <w:rPr>
          <w:rFonts w:asciiTheme="minorEastAsia" w:eastAsiaTheme="minorEastAsia" w:hAnsiTheme="minorEastAsia" w:cstheme="minorEastAsia" w:hint="eastAsia"/>
          <w:color w:val="000000"/>
          <w:sz w:val="28"/>
          <w:szCs w:val="28"/>
        </w:rPr>
        <w:t>需通过实名认证）。如参与竞买人未在网络服务提供者处开设账户，可委托代理人（具备完全民事行为能力的自然人）进行，但须在竞买开始前一同到本公司办理委托手续；竞买成功后，买受人（委托人）（法定代表人、其他组织的负责人）须与委托代理人一同到本公司办理交接手续并正式签订《资产转让协议》。如委托手续不全，竞买活动认定为委托代理人的个人行为。</w:t>
      </w:r>
    </w:p>
    <w:p w:rsidR="00084751" w:rsidRDefault="00AB329B">
      <w:pPr>
        <w:pStyle w:val="a6"/>
        <w:shd w:val="clear" w:color="auto" w:fill="FFFFFF"/>
        <w:spacing w:before="0" w:beforeAutospacing="0" w:after="0" w:afterAutospacing="0" w:line="560" w:lineRule="exact"/>
        <w:ind w:firstLineChars="200" w:firstLine="560"/>
        <w:rPr>
          <w:rFonts w:asciiTheme="minorEastAsia" w:eastAsiaTheme="minorEastAsia" w:hAnsiTheme="minorEastAsia" w:cstheme="minorEastAsia"/>
          <w:color w:val="666666"/>
          <w:sz w:val="28"/>
          <w:szCs w:val="28"/>
        </w:rPr>
      </w:pPr>
      <w:r>
        <w:rPr>
          <w:rFonts w:asciiTheme="minorEastAsia" w:eastAsiaTheme="minorEastAsia" w:hAnsiTheme="minorEastAsia" w:cstheme="minorEastAsia" w:hint="eastAsia"/>
          <w:color w:val="000000"/>
          <w:sz w:val="28"/>
          <w:szCs w:val="28"/>
        </w:rPr>
        <w:t>（三）项目竞价前系统将冻结竞买人缴纳的保证金，竞价结束后未能竞得者冻结的保证金自动解冻，冻结期间不计利息。</w:t>
      </w:r>
    </w:p>
    <w:p w:rsidR="00084751" w:rsidRDefault="00AB329B">
      <w:pPr>
        <w:pStyle w:val="a6"/>
        <w:shd w:val="clear" w:color="auto" w:fill="FFFFFF"/>
        <w:spacing w:before="0" w:beforeAutospacing="0" w:after="0" w:afterAutospacing="0" w:line="560" w:lineRule="exact"/>
        <w:ind w:firstLineChars="200" w:firstLine="560"/>
        <w:rPr>
          <w:rFonts w:asciiTheme="minorEastAsia" w:eastAsiaTheme="minorEastAsia" w:hAnsiTheme="minorEastAsia" w:cstheme="minorEastAsia"/>
          <w:color w:val="666666"/>
          <w:sz w:val="28"/>
          <w:szCs w:val="28"/>
        </w:rPr>
      </w:pPr>
      <w:r>
        <w:rPr>
          <w:rFonts w:asciiTheme="minorEastAsia" w:eastAsiaTheme="minorEastAsia" w:hAnsiTheme="minorEastAsia" w:cstheme="minorEastAsia" w:hint="eastAsia"/>
          <w:color w:val="000000"/>
          <w:sz w:val="28"/>
          <w:szCs w:val="28"/>
        </w:rPr>
        <w:t>（四）法律、行政法规和司法解释对本</w:t>
      </w:r>
      <w:proofErr w:type="gramStart"/>
      <w:r>
        <w:rPr>
          <w:rFonts w:asciiTheme="minorEastAsia" w:eastAsiaTheme="minorEastAsia" w:hAnsiTheme="minorEastAsia" w:cstheme="minorEastAsia" w:hint="eastAsia"/>
          <w:color w:val="000000"/>
          <w:sz w:val="28"/>
          <w:szCs w:val="28"/>
        </w:rPr>
        <w:t>标的物买受</w:t>
      </w:r>
      <w:proofErr w:type="gramEnd"/>
      <w:r>
        <w:rPr>
          <w:rFonts w:asciiTheme="minorEastAsia" w:eastAsiaTheme="minorEastAsia" w:hAnsiTheme="minorEastAsia" w:cstheme="minorEastAsia" w:hint="eastAsia"/>
          <w:color w:val="000000"/>
          <w:sz w:val="28"/>
          <w:szCs w:val="28"/>
        </w:rPr>
        <w:t>人资格或者条件有特殊规定的，买受人应当具备规定的资格或条件。</w:t>
      </w:r>
    </w:p>
    <w:p w:rsidR="00084751" w:rsidRDefault="00AB329B">
      <w:pPr>
        <w:pStyle w:val="a6"/>
        <w:shd w:val="clear" w:color="auto" w:fill="FFFFFF"/>
        <w:spacing w:before="0" w:beforeAutospacing="0" w:after="0" w:afterAutospacing="0" w:line="560" w:lineRule="exact"/>
        <w:ind w:firstLineChars="200" w:firstLine="560"/>
        <w:rPr>
          <w:rFonts w:asciiTheme="minorEastAsia" w:eastAsiaTheme="minorEastAsia" w:hAnsiTheme="minorEastAsia" w:cstheme="minorEastAsia"/>
          <w:color w:val="666666"/>
          <w:sz w:val="28"/>
          <w:szCs w:val="28"/>
        </w:rPr>
      </w:pPr>
      <w:r>
        <w:rPr>
          <w:rFonts w:asciiTheme="minorEastAsia" w:eastAsiaTheme="minorEastAsia" w:hAnsiTheme="minorEastAsia" w:cstheme="minorEastAsia" w:hint="eastAsia"/>
          <w:color w:val="000000"/>
          <w:sz w:val="28"/>
          <w:szCs w:val="28"/>
        </w:rPr>
        <w:t>（五）因不符合条件参加竞买的，由竞买人自行承担相应的法律责任。</w:t>
      </w:r>
    </w:p>
    <w:p w:rsidR="00084751" w:rsidRDefault="00AB329B">
      <w:pPr>
        <w:pStyle w:val="a6"/>
        <w:shd w:val="clear" w:color="auto" w:fill="FFFFFF"/>
        <w:spacing w:before="0" w:beforeAutospacing="0" w:after="0" w:afterAutospacing="0" w:line="560" w:lineRule="exact"/>
        <w:ind w:firstLineChars="200" w:firstLine="560"/>
        <w:rPr>
          <w:rFonts w:asciiTheme="minorEastAsia" w:eastAsiaTheme="minorEastAsia" w:hAnsiTheme="minorEastAsia" w:cstheme="minorEastAsia"/>
          <w:color w:val="666666"/>
          <w:sz w:val="28"/>
          <w:szCs w:val="28"/>
        </w:rPr>
      </w:pPr>
      <w:r>
        <w:rPr>
          <w:rFonts w:asciiTheme="minorEastAsia" w:eastAsiaTheme="minorEastAsia" w:hAnsiTheme="minorEastAsia" w:cstheme="minorEastAsia" w:hint="eastAsia"/>
          <w:color w:val="000000"/>
          <w:sz w:val="28"/>
          <w:szCs w:val="28"/>
        </w:rPr>
        <w:t>三、优先购买权人参加竞买的，应于</w:t>
      </w:r>
      <w:r w:rsidR="00E45150">
        <w:rPr>
          <w:rFonts w:asciiTheme="minorEastAsia" w:eastAsiaTheme="minorEastAsia" w:hAnsiTheme="minorEastAsia" w:cstheme="minorEastAsia" w:hint="eastAsia"/>
          <w:color w:val="000000"/>
          <w:sz w:val="28"/>
          <w:szCs w:val="28"/>
        </w:rPr>
        <w:t>2026年</w:t>
      </w:r>
      <w:r w:rsidR="00A811C3">
        <w:rPr>
          <w:rFonts w:asciiTheme="minorEastAsia" w:eastAsiaTheme="minorEastAsia" w:hAnsiTheme="minorEastAsia" w:cstheme="minorEastAsia" w:hint="eastAsia"/>
          <w:color w:val="000000"/>
          <w:sz w:val="28"/>
          <w:szCs w:val="28"/>
        </w:rPr>
        <w:t>10</w:t>
      </w:r>
      <w:r w:rsidR="00E45150">
        <w:rPr>
          <w:rFonts w:asciiTheme="minorEastAsia" w:eastAsiaTheme="minorEastAsia" w:hAnsiTheme="minorEastAsia" w:cstheme="minorEastAsia" w:hint="eastAsia"/>
          <w:color w:val="000000"/>
          <w:sz w:val="28"/>
          <w:szCs w:val="28"/>
        </w:rPr>
        <w:t>月</w:t>
      </w:r>
      <w:r w:rsidR="00A811C3">
        <w:rPr>
          <w:rFonts w:asciiTheme="minorEastAsia" w:eastAsiaTheme="minorEastAsia" w:hAnsiTheme="minorEastAsia" w:cstheme="minorEastAsia" w:hint="eastAsia"/>
          <w:color w:val="000000"/>
          <w:sz w:val="28"/>
          <w:szCs w:val="28"/>
        </w:rPr>
        <w:t>9</w:t>
      </w:r>
      <w:r>
        <w:rPr>
          <w:rFonts w:asciiTheme="minorEastAsia" w:eastAsiaTheme="minorEastAsia" w:hAnsiTheme="minorEastAsia" w:cstheme="minorEastAsia" w:hint="eastAsia"/>
          <w:color w:val="000000"/>
          <w:sz w:val="28"/>
          <w:szCs w:val="28"/>
        </w:rPr>
        <w:t>日17:00前向本公司提交合法有效的证明，资格经本公司确认后才能以优先购买权人的身份参与竞买，逾期不提交的，视为放弃对本标的物享有优先购买权。本标的优先购买权人未参加竞买，亦视为放弃优先购买权。</w:t>
      </w:r>
    </w:p>
    <w:p w:rsidR="00084751" w:rsidRDefault="00AB329B">
      <w:pPr>
        <w:pStyle w:val="a6"/>
        <w:shd w:val="clear" w:color="auto" w:fill="FFFFFF"/>
        <w:spacing w:before="0" w:beforeAutospacing="0" w:after="0" w:afterAutospacing="0" w:line="560" w:lineRule="exact"/>
        <w:ind w:firstLineChars="200" w:firstLine="560"/>
        <w:rPr>
          <w:rFonts w:asciiTheme="minorEastAsia" w:eastAsiaTheme="minorEastAsia" w:hAnsiTheme="minorEastAsia" w:cstheme="minorEastAsia"/>
          <w:color w:val="666666"/>
          <w:sz w:val="28"/>
          <w:szCs w:val="28"/>
        </w:rPr>
      </w:pPr>
      <w:r>
        <w:rPr>
          <w:rFonts w:asciiTheme="minorEastAsia" w:eastAsiaTheme="minorEastAsia" w:hAnsiTheme="minorEastAsia" w:cstheme="minorEastAsia" w:hint="eastAsia"/>
          <w:color w:val="000000"/>
          <w:sz w:val="28"/>
          <w:szCs w:val="28"/>
        </w:rPr>
        <w:t>四、咨询、展示看样及提交线下资质审核材料的时间与方式：</w:t>
      </w:r>
      <w:r w:rsidR="00E45150" w:rsidRPr="00E45150">
        <w:rPr>
          <w:rFonts w:asciiTheme="minorEastAsia" w:eastAsiaTheme="minorEastAsia" w:hAnsiTheme="minorEastAsia" w:cstheme="minorEastAsia" w:hint="eastAsia"/>
          <w:color w:val="000000"/>
          <w:sz w:val="28"/>
          <w:szCs w:val="28"/>
        </w:rPr>
        <w:t>2026年</w:t>
      </w:r>
      <w:r w:rsidR="00A811C3">
        <w:rPr>
          <w:rFonts w:asciiTheme="minorEastAsia" w:eastAsiaTheme="minorEastAsia" w:hAnsiTheme="minorEastAsia" w:cstheme="minorEastAsia" w:hint="eastAsia"/>
          <w:color w:val="000000"/>
          <w:sz w:val="28"/>
          <w:szCs w:val="28"/>
        </w:rPr>
        <w:t>10</w:t>
      </w:r>
      <w:r w:rsidR="00E45150" w:rsidRPr="00E45150">
        <w:rPr>
          <w:rFonts w:asciiTheme="minorEastAsia" w:eastAsiaTheme="minorEastAsia" w:hAnsiTheme="minorEastAsia" w:cstheme="minorEastAsia" w:hint="eastAsia"/>
          <w:color w:val="000000"/>
          <w:sz w:val="28"/>
          <w:szCs w:val="28"/>
        </w:rPr>
        <w:t>月</w:t>
      </w:r>
      <w:r w:rsidR="00A811C3">
        <w:rPr>
          <w:rFonts w:asciiTheme="minorEastAsia" w:eastAsiaTheme="minorEastAsia" w:hAnsiTheme="minorEastAsia" w:cstheme="minorEastAsia" w:hint="eastAsia"/>
          <w:color w:val="000000"/>
          <w:sz w:val="28"/>
          <w:szCs w:val="28"/>
        </w:rPr>
        <w:t>9</w:t>
      </w:r>
      <w:r>
        <w:rPr>
          <w:rFonts w:asciiTheme="minorEastAsia" w:eastAsiaTheme="minorEastAsia" w:hAnsiTheme="minorEastAsia" w:cstheme="minorEastAsia" w:hint="eastAsia"/>
          <w:color w:val="000000"/>
          <w:sz w:val="28"/>
          <w:szCs w:val="28"/>
        </w:rPr>
        <w:t>日17:00前（节假日休息）接受咨询（联系人：魏经理，0532-58760762</w:t>
      </w:r>
      <w:r w:rsidR="00E45150">
        <w:rPr>
          <w:rFonts w:asciiTheme="minorEastAsia" w:eastAsiaTheme="minorEastAsia" w:hAnsiTheme="minorEastAsia" w:cstheme="minorEastAsia" w:hint="eastAsia"/>
          <w:color w:val="000000"/>
          <w:sz w:val="28"/>
          <w:szCs w:val="28"/>
        </w:rPr>
        <w:t>；高经理，0532-58760763</w:t>
      </w:r>
      <w:r>
        <w:rPr>
          <w:rFonts w:asciiTheme="minorEastAsia" w:eastAsiaTheme="minorEastAsia" w:hAnsiTheme="minorEastAsia" w:cstheme="minorEastAsia" w:hint="eastAsia"/>
          <w:color w:val="000000"/>
          <w:sz w:val="28"/>
          <w:szCs w:val="28"/>
        </w:rPr>
        <w:t>），有意者请自行看样。</w:t>
      </w:r>
    </w:p>
    <w:p w:rsidR="00084751" w:rsidRDefault="00AB329B">
      <w:pPr>
        <w:pStyle w:val="a6"/>
        <w:shd w:val="clear" w:color="auto" w:fill="FFFFFF"/>
        <w:spacing w:before="0" w:beforeAutospacing="0" w:after="0" w:afterAutospacing="0" w:line="560" w:lineRule="exact"/>
        <w:ind w:firstLineChars="200" w:firstLine="560"/>
        <w:rPr>
          <w:rFonts w:asciiTheme="minorEastAsia" w:eastAsiaTheme="minorEastAsia" w:hAnsiTheme="minorEastAsia" w:cstheme="minorEastAsia"/>
          <w:color w:val="666666"/>
          <w:sz w:val="28"/>
          <w:szCs w:val="28"/>
        </w:rPr>
      </w:pPr>
      <w:r>
        <w:rPr>
          <w:rFonts w:asciiTheme="minorEastAsia" w:eastAsiaTheme="minorEastAsia" w:hAnsiTheme="minorEastAsia" w:cstheme="minorEastAsia" w:hint="eastAsia"/>
          <w:color w:val="000000"/>
          <w:sz w:val="28"/>
          <w:szCs w:val="28"/>
        </w:rPr>
        <w:t>五、本次竞价活动设置延时出价功能，在竞价活动结束前，</w:t>
      </w:r>
      <w:proofErr w:type="gramStart"/>
      <w:r>
        <w:rPr>
          <w:rFonts w:asciiTheme="minorEastAsia" w:eastAsiaTheme="minorEastAsia" w:hAnsiTheme="minorEastAsia" w:cstheme="minorEastAsia" w:hint="eastAsia"/>
          <w:color w:val="000000"/>
          <w:sz w:val="28"/>
          <w:szCs w:val="28"/>
        </w:rPr>
        <w:t>每最后</w:t>
      </w:r>
      <w:proofErr w:type="gramEnd"/>
      <w:r>
        <w:rPr>
          <w:rFonts w:asciiTheme="minorEastAsia" w:eastAsiaTheme="minorEastAsia" w:hAnsiTheme="minorEastAsia" w:cstheme="minorEastAsia" w:hint="eastAsia"/>
          <w:color w:val="000000"/>
          <w:sz w:val="28"/>
          <w:szCs w:val="28"/>
        </w:rPr>
        <w:t>5分钟如果有竞买人出价，就自动延迟5分钟。</w:t>
      </w:r>
    </w:p>
    <w:p w:rsidR="00084751" w:rsidRDefault="00AB329B">
      <w:pPr>
        <w:pStyle w:val="a6"/>
        <w:shd w:val="clear" w:color="auto" w:fill="FFFFFF"/>
        <w:spacing w:beforeAutospacing="0" w:afterAutospacing="0" w:line="560" w:lineRule="exact"/>
        <w:ind w:firstLineChars="200" w:firstLine="560"/>
        <w:rPr>
          <w:rFonts w:asciiTheme="minorEastAsia" w:eastAsiaTheme="minorEastAsia" w:hAnsiTheme="minorEastAsia" w:cstheme="minorEastAsia"/>
          <w:color w:val="000000"/>
          <w:sz w:val="28"/>
          <w:szCs w:val="28"/>
        </w:rPr>
      </w:pPr>
      <w:r>
        <w:rPr>
          <w:rFonts w:asciiTheme="minorEastAsia" w:eastAsiaTheme="minorEastAsia" w:hAnsiTheme="minorEastAsia" w:cstheme="minorEastAsia" w:hint="eastAsia"/>
          <w:color w:val="000000"/>
          <w:sz w:val="28"/>
          <w:szCs w:val="28"/>
        </w:rPr>
        <w:t>六、对此次竞价标的物权属有异议者，请于竞价开始前3个工作日联系交易联系人（联系人：</w:t>
      </w:r>
      <w:r w:rsidR="00E45150" w:rsidRPr="00E45150">
        <w:rPr>
          <w:rFonts w:asciiTheme="minorEastAsia" w:eastAsiaTheme="minorEastAsia" w:hAnsiTheme="minorEastAsia" w:cstheme="minorEastAsia" w:hint="eastAsia"/>
          <w:color w:val="000000"/>
          <w:sz w:val="28"/>
          <w:szCs w:val="28"/>
        </w:rPr>
        <w:t>魏经理，0532-58760762；高经理，</w:t>
      </w:r>
      <w:r w:rsidR="00E45150" w:rsidRPr="00E45150">
        <w:rPr>
          <w:rFonts w:asciiTheme="minorEastAsia" w:eastAsiaTheme="minorEastAsia" w:hAnsiTheme="minorEastAsia" w:cstheme="minorEastAsia" w:hint="eastAsia"/>
          <w:color w:val="000000"/>
          <w:sz w:val="28"/>
          <w:szCs w:val="28"/>
        </w:rPr>
        <w:lastRenderedPageBreak/>
        <w:t>0532-58760763</w:t>
      </w:r>
      <w:r>
        <w:rPr>
          <w:rFonts w:asciiTheme="minorEastAsia" w:eastAsiaTheme="minorEastAsia" w:hAnsiTheme="minorEastAsia" w:cstheme="minorEastAsia" w:hint="eastAsia"/>
          <w:color w:val="000000"/>
          <w:sz w:val="28"/>
          <w:szCs w:val="28"/>
        </w:rPr>
        <w:t>）或拨打中国东方资产管理股份有限公司山东省分公司监督电话：0532-58760779（中国东方资产管理股份有限公司山东省分公司纪委）。</w:t>
      </w:r>
    </w:p>
    <w:p w:rsidR="00E45150" w:rsidRDefault="00AB329B">
      <w:pPr>
        <w:pStyle w:val="a6"/>
        <w:shd w:val="clear" w:color="auto" w:fill="FFFFFF"/>
        <w:spacing w:before="0" w:beforeAutospacing="0" w:after="0" w:afterAutospacing="0" w:line="560" w:lineRule="exact"/>
        <w:ind w:firstLineChars="200" w:firstLine="560"/>
        <w:rPr>
          <w:rFonts w:asciiTheme="minorEastAsia" w:eastAsiaTheme="minorEastAsia" w:hAnsiTheme="minorEastAsia" w:cstheme="minorEastAsia"/>
          <w:color w:val="000000"/>
          <w:sz w:val="28"/>
          <w:szCs w:val="28"/>
        </w:rPr>
      </w:pPr>
      <w:r>
        <w:rPr>
          <w:rFonts w:asciiTheme="minorEastAsia" w:eastAsiaTheme="minorEastAsia" w:hAnsiTheme="minorEastAsia" w:cstheme="minorEastAsia" w:hint="eastAsia"/>
          <w:color w:val="000000"/>
          <w:sz w:val="28"/>
          <w:szCs w:val="28"/>
        </w:rPr>
        <w:t>七、竞价方式：设有保留价的增价竞价方式，保留价等于起拍价，该标的资产至少须一人报名并缴纳相应竞买保证金后方可进入竞价程序。</w:t>
      </w:r>
      <w:r w:rsidR="00E45150" w:rsidRPr="00E45150">
        <w:rPr>
          <w:rFonts w:asciiTheme="minorEastAsia" w:eastAsiaTheme="minorEastAsia" w:hAnsiTheme="minorEastAsia" w:cstheme="minorEastAsia" w:hint="eastAsia"/>
          <w:color w:val="000000"/>
          <w:sz w:val="28"/>
          <w:szCs w:val="28"/>
        </w:rPr>
        <w:t>若只有一人报名，将补登3个工作日的公告后确认是否成交。</w:t>
      </w:r>
    </w:p>
    <w:p w:rsidR="00084751" w:rsidRDefault="00AB329B">
      <w:pPr>
        <w:pStyle w:val="a6"/>
        <w:shd w:val="clear" w:color="auto" w:fill="FFFFFF"/>
        <w:spacing w:before="0" w:beforeAutospacing="0" w:after="0" w:afterAutospacing="0" w:line="560" w:lineRule="exact"/>
        <w:ind w:firstLineChars="200" w:firstLine="560"/>
        <w:rPr>
          <w:rFonts w:asciiTheme="minorEastAsia" w:eastAsiaTheme="minorEastAsia" w:hAnsiTheme="minorEastAsia" w:cstheme="minorEastAsia"/>
          <w:color w:val="666666"/>
          <w:sz w:val="28"/>
          <w:szCs w:val="28"/>
        </w:rPr>
      </w:pPr>
      <w:r>
        <w:rPr>
          <w:rFonts w:asciiTheme="minorEastAsia" w:eastAsiaTheme="minorEastAsia" w:hAnsiTheme="minorEastAsia" w:cstheme="minorEastAsia" w:hint="eastAsia"/>
          <w:color w:val="000000"/>
          <w:sz w:val="28"/>
          <w:szCs w:val="28"/>
        </w:rPr>
        <w:t>八、买受人应在竞价成功之日起3个工作日内（不含竞价成功当日，凭付款凭证及相关身份材料、委托手续等其他文件）到中国东方资产管理股份有限公司山东省分公司（地址：青岛市市南区香港中路</w:t>
      </w:r>
      <w:proofErr w:type="gramStart"/>
      <w:r>
        <w:rPr>
          <w:rFonts w:asciiTheme="minorEastAsia" w:eastAsiaTheme="minorEastAsia" w:hAnsiTheme="minorEastAsia" w:cstheme="minorEastAsia" w:hint="eastAsia"/>
          <w:color w:val="000000"/>
          <w:sz w:val="28"/>
          <w:szCs w:val="28"/>
        </w:rPr>
        <w:t>6号甲三楼</w:t>
      </w:r>
      <w:proofErr w:type="gramEnd"/>
      <w:r>
        <w:rPr>
          <w:rFonts w:asciiTheme="minorEastAsia" w:eastAsiaTheme="minorEastAsia" w:hAnsiTheme="minorEastAsia" w:cstheme="minorEastAsia" w:hint="eastAsia"/>
          <w:color w:val="000000"/>
          <w:sz w:val="28"/>
          <w:szCs w:val="28"/>
        </w:rPr>
        <w:t>）办理交接手续并正式签订《资产转让协议》（样本详见附件4）并按《资产转让协议》的约定支付价款，逾期则视为买受人违约，保证金不予退还。</w:t>
      </w:r>
      <w:r>
        <w:rPr>
          <w:rFonts w:asciiTheme="minorEastAsia" w:eastAsiaTheme="minorEastAsia" w:hAnsiTheme="minorEastAsia" w:cstheme="minorEastAsia" w:hint="eastAsia"/>
          <w:b/>
          <w:color w:val="000000"/>
          <w:sz w:val="28"/>
          <w:szCs w:val="28"/>
        </w:rPr>
        <w:t>竞买成交后，本标的资产竞得者原冻结的保证金自动转化为交易保证金，买受人须按照《资产转让协议》的约定在《资产转让协议》签订之日起5个工作日内（不含协议签订当日）将价款缴入</w:t>
      </w:r>
      <w:r>
        <w:rPr>
          <w:rStyle w:val="a7"/>
          <w:rFonts w:asciiTheme="minorEastAsia" w:eastAsiaTheme="minorEastAsia" w:hAnsiTheme="minorEastAsia" w:cstheme="minorEastAsia" w:hint="eastAsia"/>
          <w:color w:val="000000"/>
          <w:sz w:val="28"/>
          <w:szCs w:val="28"/>
        </w:rPr>
        <w:t>中国东方资产管理股份有限公司山东省分公司指定账户。</w:t>
      </w:r>
    </w:p>
    <w:p w:rsidR="00084751" w:rsidRDefault="00AB329B">
      <w:pPr>
        <w:pStyle w:val="a6"/>
        <w:shd w:val="clear" w:color="auto" w:fill="FFFFFF"/>
        <w:spacing w:before="0" w:beforeAutospacing="0" w:after="0" w:afterAutospacing="0" w:line="560" w:lineRule="exact"/>
        <w:ind w:firstLineChars="200" w:firstLine="560"/>
        <w:rPr>
          <w:rFonts w:asciiTheme="minorEastAsia" w:eastAsiaTheme="minorEastAsia" w:hAnsiTheme="minorEastAsia" w:cstheme="minorEastAsia"/>
          <w:color w:val="666666"/>
          <w:sz w:val="28"/>
          <w:szCs w:val="28"/>
        </w:rPr>
      </w:pPr>
      <w:r>
        <w:rPr>
          <w:rFonts w:asciiTheme="minorEastAsia" w:eastAsiaTheme="minorEastAsia" w:hAnsiTheme="minorEastAsia" w:cstheme="minorEastAsia" w:hint="eastAsia"/>
          <w:color w:val="000000"/>
          <w:sz w:val="28"/>
          <w:szCs w:val="28"/>
        </w:rPr>
        <w:t>九、本次网络竞价所涉标的物，全部依其现状进行处置。现状是指看样时点标的</w:t>
      </w:r>
      <w:proofErr w:type="gramStart"/>
      <w:r>
        <w:rPr>
          <w:rFonts w:asciiTheme="minorEastAsia" w:eastAsiaTheme="minorEastAsia" w:hAnsiTheme="minorEastAsia" w:cstheme="minorEastAsia" w:hint="eastAsia"/>
          <w:color w:val="000000"/>
          <w:sz w:val="28"/>
          <w:szCs w:val="28"/>
        </w:rPr>
        <w:t>的</w:t>
      </w:r>
      <w:proofErr w:type="gramEnd"/>
      <w:r>
        <w:rPr>
          <w:rFonts w:asciiTheme="minorEastAsia" w:eastAsiaTheme="minorEastAsia" w:hAnsiTheme="minorEastAsia" w:cstheme="minorEastAsia" w:hint="eastAsia"/>
          <w:color w:val="000000"/>
          <w:sz w:val="28"/>
          <w:szCs w:val="28"/>
        </w:rPr>
        <w:t>质量、数量、新旧程度、使用现状等现实状况，至竞价时点竞买人没有异议，则表示竞买人认可看样时点与竞价时点标的现状一致。</w:t>
      </w:r>
      <w:proofErr w:type="gramStart"/>
      <w:r>
        <w:rPr>
          <w:rFonts w:asciiTheme="minorEastAsia" w:eastAsiaTheme="minorEastAsia" w:hAnsiTheme="minorEastAsia" w:cstheme="minorEastAsia" w:hint="eastAsia"/>
          <w:color w:val="000000"/>
          <w:sz w:val="28"/>
          <w:szCs w:val="28"/>
        </w:rPr>
        <w:t>请欲报名</w:t>
      </w:r>
      <w:proofErr w:type="gramEnd"/>
      <w:r>
        <w:rPr>
          <w:rFonts w:asciiTheme="minorEastAsia" w:eastAsiaTheme="minorEastAsia" w:hAnsiTheme="minorEastAsia" w:cstheme="minorEastAsia" w:hint="eastAsia"/>
          <w:color w:val="000000"/>
          <w:sz w:val="28"/>
          <w:szCs w:val="28"/>
        </w:rPr>
        <w:t>参与竞价的竞买人充分考虑标的显性和隐性的瑕疵风险以及市场价格的波动，谨慎选择，慎重决定。</w:t>
      </w:r>
    </w:p>
    <w:p w:rsidR="00084751" w:rsidRDefault="00AB329B">
      <w:pPr>
        <w:pStyle w:val="a6"/>
        <w:shd w:val="clear" w:color="auto" w:fill="FFFFFF"/>
        <w:spacing w:before="0" w:beforeAutospacing="0" w:after="0" w:afterAutospacing="0" w:line="560" w:lineRule="exact"/>
        <w:ind w:firstLineChars="200" w:firstLine="560"/>
        <w:rPr>
          <w:rFonts w:asciiTheme="minorEastAsia" w:eastAsiaTheme="minorEastAsia" w:hAnsiTheme="minorEastAsia" w:cstheme="minorEastAsia"/>
          <w:color w:val="666666"/>
          <w:sz w:val="28"/>
          <w:szCs w:val="28"/>
        </w:rPr>
      </w:pPr>
      <w:r>
        <w:rPr>
          <w:rFonts w:asciiTheme="minorEastAsia" w:eastAsiaTheme="minorEastAsia" w:hAnsiTheme="minorEastAsia" w:cstheme="minorEastAsia" w:hint="eastAsia"/>
          <w:color w:val="000000"/>
          <w:sz w:val="28"/>
          <w:szCs w:val="28"/>
        </w:rPr>
        <w:t>十、本公司对此次竞价标的物所作的说明和提供的图片、文字资料等，仅供竞买人参考，不构成对标的物的任何担保，不作为对竞买人参与此次竞价的建议，仅提供竞买人参考。（特别提醒：有意者</w:t>
      </w:r>
      <w:proofErr w:type="gramStart"/>
      <w:r>
        <w:rPr>
          <w:rFonts w:asciiTheme="minorEastAsia" w:eastAsiaTheme="minorEastAsia" w:hAnsiTheme="minorEastAsia" w:cstheme="minorEastAsia" w:hint="eastAsia"/>
          <w:color w:val="000000"/>
          <w:sz w:val="28"/>
          <w:szCs w:val="28"/>
        </w:rPr>
        <w:t>请亲自</w:t>
      </w:r>
      <w:proofErr w:type="gramEnd"/>
      <w:r>
        <w:rPr>
          <w:rFonts w:asciiTheme="minorEastAsia" w:eastAsiaTheme="minorEastAsia" w:hAnsiTheme="minorEastAsia" w:cstheme="minorEastAsia" w:hint="eastAsia"/>
          <w:color w:val="000000"/>
          <w:sz w:val="28"/>
          <w:szCs w:val="28"/>
        </w:rPr>
        <w:t>实地看样，未看样的竞买人视为对本标的物现状的确认，竞买人</w:t>
      </w:r>
      <w:r>
        <w:rPr>
          <w:rFonts w:asciiTheme="minorEastAsia" w:eastAsiaTheme="minorEastAsia" w:hAnsiTheme="minorEastAsia" w:cstheme="minorEastAsia" w:hint="eastAsia"/>
          <w:color w:val="000000"/>
          <w:sz w:val="28"/>
          <w:szCs w:val="28"/>
        </w:rPr>
        <w:lastRenderedPageBreak/>
        <w:t>一旦</w:t>
      </w:r>
      <w:proofErr w:type="gramStart"/>
      <w:r>
        <w:rPr>
          <w:rFonts w:asciiTheme="minorEastAsia" w:eastAsiaTheme="minorEastAsia" w:hAnsiTheme="minorEastAsia" w:cstheme="minorEastAsia" w:hint="eastAsia"/>
          <w:color w:val="000000"/>
          <w:sz w:val="28"/>
          <w:szCs w:val="28"/>
        </w:rPr>
        <w:t>作出</w:t>
      </w:r>
      <w:proofErr w:type="gramEnd"/>
      <w:r>
        <w:rPr>
          <w:rFonts w:asciiTheme="minorEastAsia" w:eastAsiaTheme="minorEastAsia" w:hAnsiTheme="minorEastAsia" w:cstheme="minorEastAsia" w:hint="eastAsia"/>
          <w:color w:val="000000"/>
          <w:sz w:val="28"/>
          <w:szCs w:val="28"/>
        </w:rPr>
        <w:t>竞买决定，即表明已完全了解，并接受标的物的现状和一切已知及未知的瑕疵，责任自负。）</w:t>
      </w:r>
    </w:p>
    <w:p w:rsidR="00084751" w:rsidRDefault="00AB329B">
      <w:pPr>
        <w:pStyle w:val="a6"/>
        <w:shd w:val="clear" w:color="auto" w:fill="FFFFFF"/>
        <w:spacing w:before="0" w:beforeAutospacing="0" w:after="0" w:afterAutospacing="0" w:line="560" w:lineRule="exact"/>
        <w:ind w:firstLineChars="200" w:firstLine="560"/>
        <w:rPr>
          <w:rFonts w:asciiTheme="minorEastAsia" w:eastAsiaTheme="minorEastAsia" w:hAnsiTheme="minorEastAsia" w:cstheme="minorEastAsia"/>
          <w:color w:val="666666"/>
          <w:sz w:val="28"/>
          <w:szCs w:val="28"/>
        </w:rPr>
      </w:pPr>
      <w:r>
        <w:rPr>
          <w:rFonts w:asciiTheme="minorEastAsia" w:eastAsiaTheme="minorEastAsia" w:hAnsiTheme="minorEastAsia" w:cstheme="minorEastAsia" w:hint="eastAsia"/>
          <w:color w:val="000000"/>
          <w:sz w:val="28"/>
          <w:szCs w:val="28"/>
        </w:rPr>
        <w:t>十一、本次网上公开竞价《竞买公告》、《竞买须知》、《标的物介绍》等标的</w:t>
      </w:r>
      <w:proofErr w:type="gramStart"/>
      <w:r>
        <w:rPr>
          <w:rFonts w:asciiTheme="minorEastAsia" w:eastAsiaTheme="minorEastAsia" w:hAnsiTheme="minorEastAsia" w:cstheme="minorEastAsia" w:hint="eastAsia"/>
          <w:color w:val="000000"/>
          <w:sz w:val="28"/>
          <w:szCs w:val="28"/>
        </w:rPr>
        <w:t>物相关</w:t>
      </w:r>
      <w:proofErr w:type="gramEnd"/>
      <w:r>
        <w:rPr>
          <w:rFonts w:asciiTheme="minorEastAsia" w:eastAsiaTheme="minorEastAsia" w:hAnsiTheme="minorEastAsia" w:cstheme="minorEastAsia" w:hint="eastAsia"/>
          <w:color w:val="000000"/>
          <w:sz w:val="28"/>
          <w:szCs w:val="28"/>
        </w:rPr>
        <w:t>文件已在</w:t>
      </w:r>
      <w:proofErr w:type="gramStart"/>
      <w:r>
        <w:rPr>
          <w:rFonts w:asciiTheme="minorEastAsia" w:eastAsiaTheme="minorEastAsia" w:hAnsiTheme="minorEastAsia" w:cstheme="minorEastAsia" w:hint="eastAsia"/>
          <w:color w:val="000000"/>
          <w:sz w:val="28"/>
          <w:szCs w:val="28"/>
        </w:rPr>
        <w:t>淘宝网资产</w:t>
      </w:r>
      <w:proofErr w:type="gramEnd"/>
      <w:r>
        <w:rPr>
          <w:rFonts w:asciiTheme="minorEastAsia" w:eastAsiaTheme="minorEastAsia" w:hAnsiTheme="minorEastAsia" w:cstheme="minorEastAsia" w:hint="eastAsia"/>
          <w:color w:val="000000"/>
          <w:sz w:val="28"/>
          <w:szCs w:val="28"/>
        </w:rPr>
        <w:t>拍卖网络平台公开展示，请仔细阅读。中国东方资产管理股份有限公司山东省分公司已就前述相关标的</w:t>
      </w:r>
      <w:proofErr w:type="gramStart"/>
      <w:r>
        <w:rPr>
          <w:rFonts w:asciiTheme="minorEastAsia" w:eastAsiaTheme="minorEastAsia" w:hAnsiTheme="minorEastAsia" w:cstheme="minorEastAsia" w:hint="eastAsia"/>
          <w:color w:val="000000"/>
          <w:sz w:val="28"/>
          <w:szCs w:val="28"/>
        </w:rPr>
        <w:t>物相关</w:t>
      </w:r>
      <w:proofErr w:type="gramEnd"/>
      <w:r>
        <w:rPr>
          <w:rFonts w:asciiTheme="minorEastAsia" w:eastAsiaTheme="minorEastAsia" w:hAnsiTheme="minorEastAsia" w:cstheme="minorEastAsia" w:hint="eastAsia"/>
          <w:color w:val="000000"/>
          <w:sz w:val="28"/>
          <w:szCs w:val="28"/>
        </w:rPr>
        <w:t>文件的所有条款向竞买人如实告知并做出详细说明，竞买人知悉并同意接受前述文件的全部条款和内容，竞买人和资产处置方双方不存在任何歧异和误认，竞买人承诺不再对前述文件的条款提出任何异议。</w:t>
      </w:r>
    </w:p>
    <w:p w:rsidR="00084751" w:rsidRDefault="00AB329B">
      <w:pPr>
        <w:pStyle w:val="a6"/>
        <w:shd w:val="clear" w:color="auto" w:fill="FFFFFF"/>
        <w:spacing w:before="0" w:beforeAutospacing="0" w:after="0" w:afterAutospacing="0" w:line="560" w:lineRule="exact"/>
        <w:ind w:firstLineChars="200" w:firstLine="560"/>
        <w:rPr>
          <w:rFonts w:asciiTheme="minorEastAsia" w:eastAsiaTheme="minorEastAsia" w:hAnsiTheme="minorEastAsia" w:cstheme="minorEastAsia"/>
          <w:color w:val="666666"/>
          <w:sz w:val="28"/>
          <w:szCs w:val="28"/>
        </w:rPr>
      </w:pPr>
      <w:r>
        <w:rPr>
          <w:rFonts w:asciiTheme="minorEastAsia" w:eastAsiaTheme="minorEastAsia" w:hAnsiTheme="minorEastAsia" w:cstheme="minorEastAsia" w:hint="eastAsia"/>
          <w:color w:val="000000"/>
          <w:sz w:val="28"/>
          <w:szCs w:val="28"/>
        </w:rPr>
        <w:t>十二、违约责任</w:t>
      </w:r>
    </w:p>
    <w:p w:rsidR="00084751" w:rsidRDefault="00AB329B">
      <w:pPr>
        <w:pStyle w:val="a6"/>
        <w:shd w:val="clear" w:color="auto" w:fill="FFFFFF"/>
        <w:spacing w:before="0" w:beforeAutospacing="0" w:after="0" w:afterAutospacing="0" w:line="560" w:lineRule="exact"/>
        <w:ind w:firstLineChars="200" w:firstLine="560"/>
        <w:rPr>
          <w:rFonts w:asciiTheme="minorEastAsia" w:eastAsiaTheme="minorEastAsia" w:hAnsiTheme="minorEastAsia" w:cstheme="minorEastAsia"/>
          <w:color w:val="666666"/>
          <w:sz w:val="28"/>
          <w:szCs w:val="28"/>
        </w:rPr>
      </w:pPr>
      <w:r>
        <w:rPr>
          <w:rFonts w:asciiTheme="minorEastAsia" w:eastAsiaTheme="minorEastAsia" w:hAnsiTheme="minorEastAsia" w:cstheme="minorEastAsia" w:hint="eastAsia"/>
          <w:color w:val="000000"/>
          <w:sz w:val="28"/>
          <w:szCs w:val="28"/>
        </w:rPr>
        <w:t>（一）买受人应在竞价成交之日起3个工作日内（不含竞价成功当日）签订《资产转让协议》并按协议约定在协议签订之日起5个工作日内（不含协议签订当日）付清价款，如买受人违反付款义务，未能按时足额支付相应款项的，则每逾期一日，买受人按应付未付价款的【万分之五】向东方公司支付滞纳金，买受人向东方公司支付的任何价款优先冲抵滞纳金。</w:t>
      </w:r>
    </w:p>
    <w:p w:rsidR="00084751" w:rsidRDefault="00AB329B">
      <w:pPr>
        <w:pStyle w:val="a6"/>
        <w:shd w:val="clear" w:color="auto" w:fill="FFFFFF"/>
        <w:spacing w:before="0" w:beforeAutospacing="0" w:after="0" w:afterAutospacing="0" w:line="560" w:lineRule="exact"/>
        <w:ind w:firstLineChars="200" w:firstLine="560"/>
        <w:rPr>
          <w:rFonts w:asciiTheme="minorEastAsia" w:eastAsiaTheme="minorEastAsia" w:hAnsiTheme="minorEastAsia" w:cstheme="minorEastAsia"/>
          <w:color w:val="666666"/>
          <w:sz w:val="28"/>
          <w:szCs w:val="28"/>
        </w:rPr>
      </w:pPr>
      <w:r>
        <w:rPr>
          <w:rFonts w:asciiTheme="minorEastAsia" w:eastAsiaTheme="minorEastAsia" w:hAnsiTheme="minorEastAsia" w:cstheme="minorEastAsia" w:hint="eastAsia"/>
          <w:color w:val="000000"/>
          <w:sz w:val="28"/>
          <w:szCs w:val="28"/>
        </w:rPr>
        <w:t>（二）如买受人迟延未签订《资产转让协议》或未向东方公司足额支付相应款项的，则东方公司有权选择：</w:t>
      </w:r>
    </w:p>
    <w:p w:rsidR="00084751" w:rsidRDefault="00AB329B">
      <w:pPr>
        <w:pStyle w:val="a6"/>
        <w:shd w:val="clear" w:color="auto" w:fill="FFFFFF"/>
        <w:spacing w:before="0" w:beforeAutospacing="0" w:after="0" w:afterAutospacing="0" w:line="560" w:lineRule="exact"/>
        <w:ind w:firstLineChars="200" w:firstLine="560"/>
        <w:rPr>
          <w:rFonts w:asciiTheme="minorEastAsia" w:eastAsiaTheme="minorEastAsia" w:hAnsiTheme="minorEastAsia" w:cstheme="minorEastAsia"/>
          <w:color w:val="666666"/>
          <w:sz w:val="28"/>
          <w:szCs w:val="28"/>
        </w:rPr>
      </w:pPr>
      <w:r>
        <w:rPr>
          <w:rFonts w:asciiTheme="minorEastAsia" w:eastAsiaTheme="minorEastAsia" w:hAnsiTheme="minorEastAsia" w:cstheme="minorEastAsia" w:hint="eastAsia"/>
          <w:color w:val="000000"/>
          <w:sz w:val="28"/>
          <w:szCs w:val="28"/>
        </w:rPr>
        <w:t>1.解除债权转让合同或竞买合同关系，买受人应向东方公司支付相应的违约金，违约金数额与保证金数额一致；买受人已向东方公司支付的任何价款自动转为违约金；如违约金数额不足以弥补东方公司实际损失的，东方公司有权继续向买受人追索；2.要求买受人继续履行合同义务并支付滞纳金。</w:t>
      </w:r>
    </w:p>
    <w:p w:rsidR="00084751" w:rsidRDefault="00AB329B">
      <w:pPr>
        <w:pStyle w:val="a6"/>
        <w:shd w:val="clear" w:color="auto" w:fill="FFFFFF"/>
        <w:spacing w:before="0" w:beforeAutospacing="0" w:after="0" w:afterAutospacing="0" w:line="560" w:lineRule="exact"/>
        <w:ind w:firstLineChars="200" w:firstLine="560"/>
        <w:rPr>
          <w:rFonts w:asciiTheme="minorEastAsia" w:eastAsiaTheme="minorEastAsia" w:hAnsiTheme="minorEastAsia" w:cstheme="minorEastAsia"/>
          <w:color w:val="666666"/>
          <w:sz w:val="28"/>
          <w:szCs w:val="28"/>
        </w:rPr>
      </w:pPr>
      <w:r>
        <w:rPr>
          <w:rFonts w:asciiTheme="minorEastAsia" w:eastAsiaTheme="minorEastAsia" w:hAnsiTheme="minorEastAsia" w:cstheme="minorEastAsia" w:hint="eastAsia"/>
          <w:color w:val="000000"/>
          <w:sz w:val="28"/>
          <w:szCs w:val="28"/>
        </w:rPr>
        <w:lastRenderedPageBreak/>
        <w:t>（三）标的再行处置的，原买受人应当支付前次竞价中本人及委托人应当支付的费用以及再次处置产生的费用。再行处置成交价款低于</w:t>
      </w:r>
      <w:proofErr w:type="gramStart"/>
      <w:r>
        <w:rPr>
          <w:rFonts w:asciiTheme="minorEastAsia" w:eastAsiaTheme="minorEastAsia" w:hAnsiTheme="minorEastAsia" w:cstheme="minorEastAsia" w:hint="eastAsia"/>
          <w:color w:val="000000"/>
          <w:sz w:val="28"/>
          <w:szCs w:val="28"/>
        </w:rPr>
        <w:t>原成交</w:t>
      </w:r>
      <w:proofErr w:type="gramEnd"/>
      <w:r>
        <w:rPr>
          <w:rFonts w:asciiTheme="minorEastAsia" w:eastAsiaTheme="minorEastAsia" w:hAnsiTheme="minorEastAsia" w:cstheme="minorEastAsia" w:hint="eastAsia"/>
          <w:color w:val="000000"/>
          <w:sz w:val="28"/>
          <w:szCs w:val="28"/>
        </w:rPr>
        <w:t>价款，且违约金不足以弥补损失的，原买受人应当补足差额。</w:t>
      </w:r>
    </w:p>
    <w:p w:rsidR="00084751" w:rsidRDefault="00AB329B">
      <w:pPr>
        <w:pStyle w:val="a6"/>
        <w:shd w:val="clear" w:color="auto" w:fill="FFFFFF"/>
        <w:spacing w:before="0" w:beforeAutospacing="0" w:after="0" w:afterAutospacing="0" w:line="560" w:lineRule="exact"/>
        <w:ind w:firstLineChars="200" w:firstLine="560"/>
        <w:rPr>
          <w:rFonts w:asciiTheme="minorEastAsia" w:eastAsiaTheme="minorEastAsia" w:hAnsiTheme="minorEastAsia" w:cstheme="minorEastAsia"/>
          <w:color w:val="666666"/>
          <w:sz w:val="28"/>
          <w:szCs w:val="28"/>
        </w:rPr>
      </w:pPr>
      <w:r>
        <w:rPr>
          <w:rFonts w:asciiTheme="minorEastAsia" w:eastAsiaTheme="minorEastAsia" w:hAnsiTheme="minorEastAsia" w:cstheme="minorEastAsia" w:hint="eastAsia"/>
          <w:color w:val="000000"/>
          <w:sz w:val="28"/>
          <w:szCs w:val="28"/>
        </w:rPr>
        <w:t>十三、重要提示：</w:t>
      </w:r>
    </w:p>
    <w:p w:rsidR="00084751" w:rsidRDefault="00AB329B">
      <w:pPr>
        <w:pStyle w:val="a6"/>
        <w:shd w:val="clear" w:color="auto" w:fill="FFFFFF"/>
        <w:spacing w:before="0" w:beforeAutospacing="0" w:after="0" w:afterAutospacing="0" w:line="560" w:lineRule="exact"/>
        <w:ind w:firstLineChars="200" w:firstLine="560"/>
        <w:rPr>
          <w:rFonts w:asciiTheme="minorEastAsia" w:eastAsiaTheme="minorEastAsia" w:hAnsiTheme="minorEastAsia" w:cstheme="minorEastAsia"/>
          <w:color w:val="666666"/>
          <w:sz w:val="28"/>
          <w:szCs w:val="28"/>
        </w:rPr>
      </w:pPr>
      <w:r>
        <w:rPr>
          <w:rFonts w:asciiTheme="minorEastAsia" w:eastAsiaTheme="minorEastAsia" w:hAnsiTheme="minorEastAsia" w:cstheme="minorEastAsia" w:hint="eastAsia"/>
          <w:color w:val="000000"/>
          <w:sz w:val="28"/>
          <w:szCs w:val="28"/>
        </w:rPr>
        <w:t>竞买人报名并缴纳相关竞买保证金，视为</w:t>
      </w:r>
      <w:proofErr w:type="gramStart"/>
      <w:r>
        <w:rPr>
          <w:rFonts w:asciiTheme="minorEastAsia" w:eastAsiaTheme="minorEastAsia" w:hAnsiTheme="minorEastAsia" w:cstheme="minorEastAsia" w:hint="eastAsia"/>
          <w:color w:val="000000"/>
          <w:sz w:val="28"/>
          <w:szCs w:val="28"/>
        </w:rPr>
        <w:t>作出</w:t>
      </w:r>
      <w:proofErr w:type="gramEnd"/>
      <w:r>
        <w:rPr>
          <w:rFonts w:asciiTheme="minorEastAsia" w:eastAsiaTheme="minorEastAsia" w:hAnsiTheme="minorEastAsia" w:cstheme="minorEastAsia" w:hint="eastAsia"/>
          <w:color w:val="000000"/>
          <w:sz w:val="28"/>
          <w:szCs w:val="28"/>
        </w:rPr>
        <w:t>如下陈述。</w:t>
      </w:r>
    </w:p>
    <w:p w:rsidR="00084751" w:rsidRDefault="00AB329B">
      <w:pPr>
        <w:pStyle w:val="a6"/>
        <w:shd w:val="clear" w:color="auto" w:fill="FFFFFF"/>
        <w:spacing w:before="0" w:beforeAutospacing="0" w:after="0" w:afterAutospacing="0" w:line="560" w:lineRule="exact"/>
        <w:ind w:firstLineChars="200" w:firstLine="560"/>
        <w:rPr>
          <w:rFonts w:asciiTheme="minorEastAsia" w:eastAsiaTheme="minorEastAsia" w:hAnsiTheme="minorEastAsia" w:cstheme="minorEastAsia"/>
          <w:color w:val="000000"/>
          <w:sz w:val="28"/>
          <w:szCs w:val="28"/>
        </w:rPr>
      </w:pPr>
      <w:r>
        <w:rPr>
          <w:rFonts w:asciiTheme="minorEastAsia" w:eastAsiaTheme="minorEastAsia" w:hAnsiTheme="minorEastAsia" w:cstheme="minorEastAsia" w:hint="eastAsia"/>
          <w:color w:val="000000"/>
          <w:sz w:val="28"/>
          <w:szCs w:val="28"/>
        </w:rPr>
        <w:t>（一）竞买人资格。竞买人须为具有相应购买能力的、在中国境内依法注册并存续的公司、企业或其他经济组织或中国境内自然人（不包括台港澳籍、外国（地区）籍自然人）。竞买人不得为1.国家公务员、金融资产管理公司工作人员、该项资产处置工作相关中介机构所属人员，及上述人员出资成立的法人机构或特殊目的实体、参与的非金融机构法人；2.债务人、担保人为自然人的，其本人和其直系亲属，及上述自然人出资成立的法人机构或特殊目的实体；3.债务企业的控股股东、实际控制人及其控股下属公司，担保企业及其控股下属公司，债务企业的其他关联企业，及上述主体出资成立的法人机构或特殊目的实体；4.金融监管机构工作人员、政法干警、债务人管理人员，及上述主体参与的非金融机构法人；5.参与不良债权转让的金融资产管理公司工作人员、受托资产评估机构负责人员等的直系亲属；6.国家金融监督管理总局认定的其他</w:t>
      </w:r>
      <w:proofErr w:type="gramStart"/>
      <w:r>
        <w:rPr>
          <w:rFonts w:asciiTheme="minorEastAsia" w:eastAsiaTheme="minorEastAsia" w:hAnsiTheme="minorEastAsia" w:cstheme="minorEastAsia" w:hint="eastAsia"/>
          <w:color w:val="000000"/>
          <w:sz w:val="28"/>
          <w:szCs w:val="28"/>
        </w:rPr>
        <w:t>不宜受</w:t>
      </w:r>
      <w:proofErr w:type="gramEnd"/>
      <w:r>
        <w:rPr>
          <w:rFonts w:asciiTheme="minorEastAsia" w:eastAsiaTheme="minorEastAsia" w:hAnsiTheme="minorEastAsia" w:cstheme="minorEastAsia" w:hint="eastAsia"/>
          <w:color w:val="000000"/>
          <w:sz w:val="28"/>
          <w:szCs w:val="28"/>
        </w:rPr>
        <w:t>让的主体。</w:t>
      </w:r>
    </w:p>
    <w:p w:rsidR="00084751" w:rsidRDefault="00AB329B">
      <w:pPr>
        <w:pStyle w:val="a6"/>
        <w:shd w:val="clear" w:color="auto" w:fill="FFFFFF"/>
        <w:spacing w:before="0" w:beforeAutospacing="0" w:after="0" w:afterAutospacing="0" w:line="560" w:lineRule="exact"/>
        <w:ind w:firstLineChars="200" w:firstLine="560"/>
        <w:rPr>
          <w:rFonts w:asciiTheme="minorEastAsia" w:eastAsiaTheme="minorEastAsia" w:hAnsiTheme="minorEastAsia" w:cstheme="minorEastAsia"/>
          <w:color w:val="666666"/>
          <w:sz w:val="28"/>
          <w:szCs w:val="28"/>
        </w:rPr>
      </w:pPr>
      <w:r>
        <w:rPr>
          <w:rFonts w:asciiTheme="minorEastAsia" w:eastAsiaTheme="minorEastAsia" w:hAnsiTheme="minorEastAsia" w:cstheme="minorEastAsia" w:hint="eastAsia"/>
          <w:color w:val="000000"/>
          <w:sz w:val="28"/>
          <w:szCs w:val="28"/>
        </w:rPr>
        <w:t>为严格防范交易各方及其关联人士的道德风险，防止不正当交易，防范项目操作风险，非经合作对方同意，任何一方不得擅自通过任何中介（包括任何自然人、法人或其他组织）安排、实施本项目合作事宜。</w:t>
      </w:r>
    </w:p>
    <w:p w:rsidR="00084751" w:rsidRDefault="00AB329B">
      <w:pPr>
        <w:pStyle w:val="a6"/>
        <w:shd w:val="clear" w:color="auto" w:fill="FFFFFF"/>
        <w:spacing w:before="0" w:beforeAutospacing="0" w:after="0" w:afterAutospacing="0" w:line="560" w:lineRule="exact"/>
        <w:ind w:firstLineChars="200" w:firstLine="560"/>
        <w:rPr>
          <w:rFonts w:asciiTheme="minorEastAsia" w:eastAsiaTheme="minorEastAsia" w:hAnsiTheme="minorEastAsia" w:cstheme="minorEastAsia"/>
          <w:color w:val="666666"/>
          <w:sz w:val="28"/>
          <w:szCs w:val="28"/>
        </w:rPr>
      </w:pPr>
      <w:r>
        <w:rPr>
          <w:rFonts w:asciiTheme="minorEastAsia" w:eastAsiaTheme="minorEastAsia" w:hAnsiTheme="minorEastAsia" w:cstheme="minorEastAsia" w:hint="eastAsia"/>
          <w:color w:val="000000"/>
          <w:sz w:val="28"/>
          <w:szCs w:val="28"/>
        </w:rPr>
        <w:t>交易双方不得以任何理由向对方及其工作人员、相关组织机构及其工作人员及前述组织和个人的关联方进行商业贿赂、馈赠钱物(现</w:t>
      </w:r>
      <w:r>
        <w:rPr>
          <w:rFonts w:asciiTheme="minorEastAsia" w:eastAsiaTheme="minorEastAsia" w:hAnsiTheme="minorEastAsia" w:cstheme="minorEastAsia" w:hint="eastAsia"/>
          <w:color w:val="000000"/>
          <w:sz w:val="28"/>
          <w:szCs w:val="28"/>
        </w:rPr>
        <w:lastRenderedPageBreak/>
        <w:t>金、有价证券、信用卡、礼金、奖金、补贴、物品等)或进行其他任何形式的利益输送。</w:t>
      </w:r>
    </w:p>
    <w:p w:rsidR="00084751" w:rsidRDefault="00AB329B">
      <w:pPr>
        <w:pStyle w:val="a6"/>
        <w:shd w:val="clear" w:color="auto" w:fill="FFFFFF"/>
        <w:spacing w:before="0" w:beforeAutospacing="0" w:after="0" w:afterAutospacing="0" w:line="560" w:lineRule="exact"/>
        <w:ind w:firstLineChars="200" w:firstLine="560"/>
        <w:rPr>
          <w:rFonts w:asciiTheme="minorEastAsia" w:eastAsiaTheme="minorEastAsia" w:hAnsiTheme="minorEastAsia" w:cstheme="minorEastAsia"/>
          <w:color w:val="666666"/>
          <w:sz w:val="28"/>
          <w:szCs w:val="28"/>
        </w:rPr>
      </w:pPr>
      <w:r>
        <w:rPr>
          <w:rFonts w:asciiTheme="minorEastAsia" w:eastAsiaTheme="minorEastAsia" w:hAnsiTheme="minorEastAsia" w:cstheme="minorEastAsia" w:hint="eastAsia"/>
          <w:color w:val="000000"/>
          <w:sz w:val="28"/>
          <w:szCs w:val="28"/>
        </w:rPr>
        <w:t>任何一方在项目运作过程中发现对方存在上述行为，有权提醒对方相关人士立即纠正，经制止拒不纠正的，应告知对方及时采取相应的法律行动。</w:t>
      </w:r>
    </w:p>
    <w:p w:rsidR="00084751" w:rsidRDefault="00AB329B">
      <w:pPr>
        <w:pStyle w:val="a6"/>
        <w:shd w:val="clear" w:color="auto" w:fill="FFFFFF"/>
        <w:spacing w:before="0" w:beforeAutospacing="0" w:after="0" w:afterAutospacing="0" w:line="560" w:lineRule="exact"/>
        <w:ind w:firstLineChars="200" w:firstLine="560"/>
        <w:rPr>
          <w:rFonts w:asciiTheme="minorEastAsia" w:eastAsiaTheme="minorEastAsia" w:hAnsiTheme="minorEastAsia" w:cstheme="minorEastAsia"/>
          <w:color w:val="666666"/>
          <w:sz w:val="28"/>
          <w:szCs w:val="28"/>
        </w:rPr>
      </w:pPr>
      <w:r>
        <w:rPr>
          <w:rFonts w:asciiTheme="minorEastAsia" w:eastAsiaTheme="minorEastAsia" w:hAnsiTheme="minorEastAsia" w:cstheme="minorEastAsia" w:hint="eastAsia"/>
          <w:color w:val="000000"/>
          <w:sz w:val="28"/>
          <w:szCs w:val="28"/>
        </w:rPr>
        <w:t>竞买人的转让价款资金来源合法、合</w:t>
      </w:r>
      <w:proofErr w:type="gramStart"/>
      <w:r>
        <w:rPr>
          <w:rFonts w:asciiTheme="minorEastAsia" w:eastAsiaTheme="minorEastAsia" w:hAnsiTheme="minorEastAsia" w:cstheme="minorEastAsia" w:hint="eastAsia"/>
          <w:color w:val="000000"/>
          <w:sz w:val="28"/>
          <w:szCs w:val="28"/>
        </w:rPr>
        <w:t>规</w:t>
      </w:r>
      <w:proofErr w:type="gramEnd"/>
      <w:r>
        <w:rPr>
          <w:rFonts w:asciiTheme="minorEastAsia" w:eastAsiaTheme="minorEastAsia" w:hAnsiTheme="minorEastAsia" w:cstheme="minorEastAsia" w:hint="eastAsia"/>
          <w:color w:val="000000"/>
          <w:sz w:val="28"/>
          <w:szCs w:val="28"/>
        </w:rPr>
        <w:t>，为竞买人依法可支配的财产，不涉及洗钱、毒品犯罪、黑社会犯罪、贪污贿赂等违法犯罪行为；</w:t>
      </w:r>
      <w:r>
        <w:rPr>
          <w:rStyle w:val="a7"/>
          <w:rFonts w:asciiTheme="minorEastAsia" w:eastAsiaTheme="minorEastAsia" w:hAnsiTheme="minorEastAsia" w:cstheme="minorEastAsia" w:hint="eastAsia"/>
          <w:color w:val="000000"/>
          <w:sz w:val="28"/>
          <w:szCs w:val="28"/>
        </w:rPr>
        <w:t>竞价前，买受人须应东方公司要求提供身份证明等反洗</w:t>
      </w:r>
      <w:proofErr w:type="gramStart"/>
      <w:r>
        <w:rPr>
          <w:rStyle w:val="a7"/>
          <w:rFonts w:asciiTheme="minorEastAsia" w:eastAsiaTheme="minorEastAsia" w:hAnsiTheme="minorEastAsia" w:cstheme="minorEastAsia" w:hint="eastAsia"/>
          <w:color w:val="000000"/>
          <w:sz w:val="28"/>
          <w:szCs w:val="28"/>
        </w:rPr>
        <w:t>钱工作</w:t>
      </w:r>
      <w:proofErr w:type="gramEnd"/>
      <w:r>
        <w:rPr>
          <w:rStyle w:val="a7"/>
          <w:rFonts w:asciiTheme="minorEastAsia" w:eastAsiaTheme="minorEastAsia" w:hAnsiTheme="minorEastAsia" w:cstheme="minorEastAsia" w:hint="eastAsia"/>
          <w:color w:val="000000"/>
          <w:sz w:val="28"/>
          <w:szCs w:val="28"/>
        </w:rPr>
        <w:t>所需材料和履约能力证明文件，完成反洗钱审查和资质审核。</w:t>
      </w:r>
    </w:p>
    <w:p w:rsidR="00084751" w:rsidRDefault="00AB329B">
      <w:pPr>
        <w:pStyle w:val="a6"/>
        <w:shd w:val="clear" w:color="auto" w:fill="FFFFFF"/>
        <w:spacing w:before="0" w:beforeAutospacing="0" w:after="0" w:afterAutospacing="0" w:line="560" w:lineRule="exact"/>
        <w:ind w:firstLineChars="200" w:firstLine="560"/>
        <w:rPr>
          <w:rFonts w:asciiTheme="minorEastAsia" w:eastAsiaTheme="minorEastAsia" w:hAnsiTheme="minorEastAsia" w:cstheme="minorEastAsia"/>
          <w:color w:val="666666"/>
          <w:sz w:val="28"/>
          <w:szCs w:val="28"/>
        </w:rPr>
      </w:pPr>
      <w:r>
        <w:rPr>
          <w:rFonts w:asciiTheme="minorEastAsia" w:eastAsiaTheme="minorEastAsia" w:hAnsiTheme="minorEastAsia" w:cstheme="minorEastAsia" w:hint="eastAsia"/>
          <w:color w:val="000000"/>
          <w:sz w:val="28"/>
          <w:szCs w:val="28"/>
        </w:rPr>
        <w:t>（二）交易文件知悉。竞买人仔细阅读并理解了东方公司发布的竞买公告等文件、并完全接受上述文件所规定的交易条件，没有任何异议。</w:t>
      </w:r>
    </w:p>
    <w:p w:rsidR="00084751" w:rsidRDefault="00AB329B">
      <w:pPr>
        <w:pStyle w:val="a6"/>
        <w:shd w:val="clear" w:color="auto" w:fill="FFFFFF"/>
        <w:spacing w:before="0" w:beforeAutospacing="0" w:after="0" w:afterAutospacing="0" w:line="560" w:lineRule="exact"/>
        <w:ind w:firstLineChars="200" w:firstLine="560"/>
        <w:rPr>
          <w:rFonts w:asciiTheme="minorEastAsia" w:eastAsiaTheme="minorEastAsia" w:hAnsiTheme="minorEastAsia" w:cstheme="minorEastAsia"/>
          <w:color w:val="666666"/>
          <w:sz w:val="28"/>
          <w:szCs w:val="28"/>
        </w:rPr>
      </w:pPr>
      <w:r>
        <w:rPr>
          <w:rFonts w:asciiTheme="minorEastAsia" w:eastAsiaTheme="minorEastAsia" w:hAnsiTheme="minorEastAsia" w:cstheme="minorEastAsia" w:hint="eastAsia"/>
          <w:color w:val="000000"/>
          <w:sz w:val="28"/>
          <w:szCs w:val="28"/>
        </w:rPr>
        <w:t>（三）风险和瑕疵知悉。东方公司已经对竞价标的</w:t>
      </w:r>
      <w:proofErr w:type="gramStart"/>
      <w:r>
        <w:rPr>
          <w:rFonts w:asciiTheme="minorEastAsia" w:eastAsiaTheme="minorEastAsia" w:hAnsiTheme="minorEastAsia" w:cstheme="minorEastAsia" w:hint="eastAsia"/>
          <w:color w:val="000000"/>
          <w:sz w:val="28"/>
          <w:szCs w:val="28"/>
        </w:rPr>
        <w:t>的</w:t>
      </w:r>
      <w:proofErr w:type="gramEnd"/>
      <w:r>
        <w:rPr>
          <w:rFonts w:asciiTheme="minorEastAsia" w:eastAsiaTheme="minorEastAsia" w:hAnsiTheme="minorEastAsia" w:cstheme="minorEastAsia" w:hint="eastAsia"/>
          <w:color w:val="000000"/>
          <w:sz w:val="28"/>
          <w:szCs w:val="28"/>
        </w:rPr>
        <w:t>来源、瑕疵和风险进行了充分的提示和披露，竞买人已经对竞价标的</w:t>
      </w:r>
      <w:proofErr w:type="gramStart"/>
      <w:r>
        <w:rPr>
          <w:rFonts w:asciiTheme="minorEastAsia" w:eastAsiaTheme="minorEastAsia" w:hAnsiTheme="minorEastAsia" w:cstheme="minorEastAsia" w:hint="eastAsia"/>
          <w:color w:val="000000"/>
          <w:sz w:val="28"/>
          <w:szCs w:val="28"/>
        </w:rPr>
        <w:t>的</w:t>
      </w:r>
      <w:proofErr w:type="gramEnd"/>
      <w:r>
        <w:rPr>
          <w:rFonts w:asciiTheme="minorEastAsia" w:eastAsiaTheme="minorEastAsia" w:hAnsiTheme="minorEastAsia" w:cstheme="minorEastAsia" w:hint="eastAsia"/>
          <w:color w:val="000000"/>
          <w:sz w:val="28"/>
          <w:szCs w:val="28"/>
        </w:rPr>
        <w:t>来源、瑕疵和风险进行了充分尽职调查，完全知悉并接受竞价标的</w:t>
      </w:r>
      <w:proofErr w:type="gramStart"/>
      <w:r>
        <w:rPr>
          <w:rFonts w:asciiTheme="minorEastAsia" w:eastAsiaTheme="minorEastAsia" w:hAnsiTheme="minorEastAsia" w:cstheme="minorEastAsia" w:hint="eastAsia"/>
          <w:color w:val="000000"/>
          <w:sz w:val="28"/>
          <w:szCs w:val="28"/>
        </w:rPr>
        <w:t>的</w:t>
      </w:r>
      <w:proofErr w:type="gramEnd"/>
      <w:r>
        <w:rPr>
          <w:rFonts w:asciiTheme="minorEastAsia" w:eastAsiaTheme="minorEastAsia" w:hAnsiTheme="minorEastAsia" w:cstheme="minorEastAsia" w:hint="eastAsia"/>
          <w:color w:val="000000"/>
          <w:sz w:val="28"/>
          <w:szCs w:val="28"/>
        </w:rPr>
        <w:t>所有瑕疵、风险。</w:t>
      </w:r>
    </w:p>
    <w:p w:rsidR="00084751" w:rsidRDefault="00AB329B">
      <w:pPr>
        <w:pStyle w:val="a6"/>
        <w:shd w:val="clear" w:color="auto" w:fill="FFFFFF"/>
        <w:spacing w:before="0" w:beforeAutospacing="0" w:after="0" w:afterAutospacing="0" w:line="560" w:lineRule="exact"/>
        <w:ind w:firstLineChars="200" w:firstLine="560"/>
        <w:rPr>
          <w:rFonts w:asciiTheme="minorEastAsia" w:eastAsiaTheme="minorEastAsia" w:hAnsiTheme="minorEastAsia" w:cstheme="minorEastAsia"/>
          <w:color w:val="666666"/>
          <w:sz w:val="28"/>
          <w:szCs w:val="28"/>
        </w:rPr>
      </w:pPr>
      <w:r>
        <w:rPr>
          <w:rFonts w:asciiTheme="minorEastAsia" w:eastAsiaTheme="minorEastAsia" w:hAnsiTheme="minorEastAsia" w:cstheme="minorEastAsia" w:hint="eastAsia"/>
          <w:color w:val="000000"/>
          <w:sz w:val="28"/>
          <w:szCs w:val="28"/>
        </w:rPr>
        <w:t>（四）竞买人已被告知并完全理解，竞买人受让债权后，由于相关法律法规规章政策限制，导致竞买人能够行使的标的债权数额可能小于标的介绍中列明的标的债权数额。</w:t>
      </w:r>
    </w:p>
    <w:p w:rsidR="00084751" w:rsidRDefault="00AB329B">
      <w:pPr>
        <w:pStyle w:val="a6"/>
        <w:shd w:val="clear" w:color="auto" w:fill="FFFFFF"/>
        <w:spacing w:before="0" w:beforeAutospacing="0" w:after="0" w:afterAutospacing="0" w:line="560" w:lineRule="exact"/>
        <w:ind w:firstLineChars="200" w:firstLine="560"/>
        <w:rPr>
          <w:rFonts w:asciiTheme="minorEastAsia" w:eastAsiaTheme="minorEastAsia" w:hAnsiTheme="minorEastAsia" w:cstheme="minorEastAsia"/>
          <w:color w:val="666666"/>
          <w:sz w:val="28"/>
          <w:szCs w:val="28"/>
        </w:rPr>
      </w:pPr>
      <w:r>
        <w:rPr>
          <w:rFonts w:asciiTheme="minorEastAsia" w:eastAsiaTheme="minorEastAsia" w:hAnsiTheme="minorEastAsia" w:cstheme="minorEastAsia" w:hint="eastAsia"/>
          <w:color w:val="000000"/>
          <w:sz w:val="28"/>
          <w:szCs w:val="28"/>
        </w:rPr>
        <w:t>（五）竞买人已被告知并完全理解，竞买人成为买受人并受让标的债权后，对该标的债权在基准日以后产生的利息、罚息的请求权，买受人可能无法继续享有。</w:t>
      </w:r>
    </w:p>
    <w:p w:rsidR="00084751" w:rsidRDefault="00AB329B">
      <w:pPr>
        <w:pStyle w:val="a6"/>
        <w:shd w:val="clear" w:color="auto" w:fill="FFFFFF"/>
        <w:spacing w:before="0" w:beforeAutospacing="0" w:after="0" w:afterAutospacing="0" w:line="560" w:lineRule="exact"/>
        <w:ind w:firstLineChars="200" w:firstLine="560"/>
        <w:rPr>
          <w:rFonts w:asciiTheme="minorEastAsia" w:eastAsiaTheme="minorEastAsia" w:hAnsiTheme="minorEastAsia" w:cstheme="minorEastAsia"/>
          <w:color w:val="666666"/>
          <w:sz w:val="28"/>
          <w:szCs w:val="28"/>
        </w:rPr>
      </w:pPr>
      <w:r>
        <w:rPr>
          <w:rFonts w:asciiTheme="minorEastAsia" w:eastAsiaTheme="minorEastAsia" w:hAnsiTheme="minorEastAsia" w:cstheme="minorEastAsia" w:hint="eastAsia"/>
          <w:color w:val="000000"/>
          <w:sz w:val="28"/>
          <w:szCs w:val="28"/>
        </w:rPr>
        <w:lastRenderedPageBreak/>
        <w:t>（六）竞买人已被告知并完全理解，竞买人成为买受人并受让标的债权后，可能无法享有东方所享有的国家法律政策规定的各项优惠条件和特殊保护，包括但不限于税收和诉讼方面的优惠和特殊保护。</w:t>
      </w:r>
    </w:p>
    <w:p w:rsidR="00084751" w:rsidRDefault="00AB329B">
      <w:pPr>
        <w:pStyle w:val="a6"/>
        <w:shd w:val="clear" w:color="auto" w:fill="FFFFFF"/>
        <w:spacing w:before="0" w:beforeAutospacing="0" w:after="0" w:afterAutospacing="0" w:line="560" w:lineRule="exact"/>
        <w:ind w:firstLineChars="200" w:firstLine="560"/>
        <w:rPr>
          <w:rFonts w:asciiTheme="minorEastAsia" w:eastAsiaTheme="minorEastAsia" w:hAnsiTheme="minorEastAsia" w:cstheme="minorEastAsia"/>
          <w:color w:val="666666"/>
          <w:sz w:val="28"/>
          <w:szCs w:val="28"/>
        </w:rPr>
      </w:pPr>
      <w:r>
        <w:rPr>
          <w:rFonts w:asciiTheme="minorEastAsia" w:eastAsiaTheme="minorEastAsia" w:hAnsiTheme="minorEastAsia" w:cstheme="minorEastAsia" w:hint="eastAsia"/>
          <w:color w:val="000000"/>
          <w:sz w:val="28"/>
          <w:szCs w:val="28"/>
        </w:rPr>
        <w:t>（七）竞买人已被告知、仔细阅读并完全理解标的</w:t>
      </w:r>
      <w:proofErr w:type="gramStart"/>
      <w:r>
        <w:rPr>
          <w:rFonts w:asciiTheme="minorEastAsia" w:eastAsiaTheme="minorEastAsia" w:hAnsiTheme="minorEastAsia" w:cstheme="minorEastAsia" w:hint="eastAsia"/>
          <w:color w:val="000000"/>
          <w:sz w:val="28"/>
          <w:szCs w:val="28"/>
        </w:rPr>
        <w:t>物介绍</w:t>
      </w:r>
      <w:proofErr w:type="gramEnd"/>
      <w:r>
        <w:rPr>
          <w:rFonts w:asciiTheme="minorEastAsia" w:eastAsiaTheme="minorEastAsia" w:hAnsiTheme="minorEastAsia" w:cstheme="minorEastAsia" w:hint="eastAsia"/>
          <w:color w:val="000000"/>
          <w:sz w:val="28"/>
          <w:szCs w:val="28"/>
        </w:rPr>
        <w:t>揭示的风险，自愿承担由上述风险造成的一切损失以及不能获得相应预期利益的后果。竞买人已经知悉，竞价标的可能存在着瑕疵或尚未发现的缺陷，包括但不限于下列一项或多项：</w:t>
      </w:r>
    </w:p>
    <w:p w:rsidR="00084751" w:rsidRDefault="00AB329B">
      <w:pPr>
        <w:pStyle w:val="a6"/>
        <w:shd w:val="clear" w:color="auto" w:fill="FFFFFF"/>
        <w:spacing w:before="0" w:beforeAutospacing="0" w:after="0" w:afterAutospacing="0" w:line="560" w:lineRule="exact"/>
        <w:ind w:firstLineChars="200" w:firstLine="560"/>
        <w:rPr>
          <w:rFonts w:asciiTheme="minorEastAsia" w:eastAsiaTheme="minorEastAsia" w:hAnsiTheme="minorEastAsia" w:cstheme="minorEastAsia"/>
          <w:color w:val="666666"/>
          <w:sz w:val="28"/>
          <w:szCs w:val="28"/>
        </w:rPr>
      </w:pPr>
      <w:r>
        <w:rPr>
          <w:rFonts w:asciiTheme="minorEastAsia" w:eastAsiaTheme="minorEastAsia" w:hAnsiTheme="minorEastAsia" w:cstheme="minorEastAsia" w:hint="eastAsia"/>
          <w:color w:val="000000"/>
          <w:sz w:val="28"/>
          <w:szCs w:val="28"/>
        </w:rPr>
        <w:t>1.与标的债权相关的债务人和/或担保人和/或第三方可能存在破产、被解散、被注销、被撤销、被关闭、被吊销、歇业、下落不明以及其他主体存续性瑕疵的情形；</w:t>
      </w:r>
    </w:p>
    <w:p w:rsidR="00084751" w:rsidRDefault="00AB329B">
      <w:pPr>
        <w:pStyle w:val="a6"/>
        <w:shd w:val="clear" w:color="auto" w:fill="FFFFFF"/>
        <w:spacing w:before="0" w:beforeAutospacing="0" w:after="0" w:afterAutospacing="0" w:line="560" w:lineRule="exact"/>
        <w:ind w:firstLineChars="200" w:firstLine="560"/>
        <w:rPr>
          <w:rFonts w:asciiTheme="minorEastAsia" w:eastAsiaTheme="minorEastAsia" w:hAnsiTheme="minorEastAsia" w:cstheme="minorEastAsia"/>
          <w:color w:val="666666"/>
          <w:sz w:val="28"/>
          <w:szCs w:val="28"/>
        </w:rPr>
      </w:pPr>
      <w:r>
        <w:rPr>
          <w:rFonts w:asciiTheme="minorEastAsia" w:eastAsiaTheme="minorEastAsia" w:hAnsiTheme="minorEastAsia" w:cstheme="minorEastAsia" w:hint="eastAsia"/>
          <w:color w:val="000000"/>
          <w:sz w:val="28"/>
          <w:szCs w:val="28"/>
        </w:rPr>
        <w:t>2.标的债权可能存在已超过诉讼时效、丧失相关的法定期间、因其他原因已部分消灭或不能被强制执行的情形；</w:t>
      </w:r>
    </w:p>
    <w:p w:rsidR="00084751" w:rsidRDefault="00AB329B">
      <w:pPr>
        <w:pStyle w:val="a6"/>
        <w:shd w:val="clear" w:color="auto" w:fill="FFFFFF"/>
        <w:spacing w:before="0" w:beforeAutospacing="0" w:after="0" w:afterAutospacing="0" w:line="560" w:lineRule="exact"/>
        <w:ind w:firstLineChars="200" w:firstLine="560"/>
        <w:rPr>
          <w:rFonts w:asciiTheme="minorEastAsia" w:eastAsiaTheme="minorEastAsia" w:hAnsiTheme="minorEastAsia" w:cstheme="minorEastAsia"/>
          <w:color w:val="666666"/>
          <w:sz w:val="28"/>
          <w:szCs w:val="28"/>
        </w:rPr>
      </w:pPr>
      <w:r>
        <w:rPr>
          <w:rFonts w:asciiTheme="minorEastAsia" w:eastAsiaTheme="minorEastAsia" w:hAnsiTheme="minorEastAsia" w:cstheme="minorEastAsia" w:hint="eastAsia"/>
          <w:color w:val="000000"/>
          <w:sz w:val="28"/>
          <w:szCs w:val="28"/>
        </w:rPr>
        <w:t>3.标的债权可能存在未生效、无效或被撤销的情形；</w:t>
      </w:r>
    </w:p>
    <w:p w:rsidR="00084751" w:rsidRDefault="00AB329B">
      <w:pPr>
        <w:pStyle w:val="a6"/>
        <w:shd w:val="clear" w:color="auto" w:fill="FFFFFF"/>
        <w:spacing w:before="0" w:beforeAutospacing="0" w:after="0" w:afterAutospacing="0" w:line="560" w:lineRule="exact"/>
        <w:ind w:firstLineChars="200" w:firstLine="560"/>
        <w:rPr>
          <w:rFonts w:asciiTheme="minorEastAsia" w:eastAsiaTheme="minorEastAsia" w:hAnsiTheme="minorEastAsia" w:cstheme="minorEastAsia"/>
          <w:color w:val="666666"/>
          <w:sz w:val="28"/>
          <w:szCs w:val="28"/>
        </w:rPr>
      </w:pPr>
      <w:r>
        <w:rPr>
          <w:rFonts w:asciiTheme="minorEastAsia" w:eastAsiaTheme="minorEastAsia" w:hAnsiTheme="minorEastAsia" w:cstheme="minorEastAsia" w:hint="eastAsia"/>
          <w:color w:val="000000"/>
          <w:sz w:val="28"/>
          <w:szCs w:val="28"/>
        </w:rPr>
        <w:t>4.标的债权文件对于标的债权的行使可能存在不完整、原件缺失或内容冲突等相关情形；</w:t>
      </w:r>
    </w:p>
    <w:p w:rsidR="00084751" w:rsidRDefault="00AB329B">
      <w:pPr>
        <w:pStyle w:val="a6"/>
        <w:shd w:val="clear" w:color="auto" w:fill="FFFFFF"/>
        <w:spacing w:before="0" w:beforeAutospacing="0" w:after="0" w:afterAutospacing="0" w:line="560" w:lineRule="exact"/>
        <w:ind w:firstLineChars="200" w:firstLine="560"/>
        <w:rPr>
          <w:rFonts w:asciiTheme="minorEastAsia" w:eastAsiaTheme="minorEastAsia" w:hAnsiTheme="minorEastAsia" w:cstheme="minorEastAsia"/>
          <w:color w:val="666666"/>
          <w:sz w:val="28"/>
          <w:szCs w:val="28"/>
        </w:rPr>
      </w:pPr>
      <w:r>
        <w:rPr>
          <w:rFonts w:asciiTheme="minorEastAsia" w:eastAsiaTheme="minorEastAsia" w:hAnsiTheme="minorEastAsia" w:cstheme="minorEastAsia" w:hint="eastAsia"/>
          <w:color w:val="000000"/>
          <w:sz w:val="28"/>
          <w:szCs w:val="28"/>
        </w:rPr>
        <w:t>5.担保合同可能存在主债权未经担保人同意不可转让或担保人只对特定债权人承担担保责任的情形；</w:t>
      </w:r>
    </w:p>
    <w:p w:rsidR="00084751" w:rsidRDefault="00AB329B">
      <w:pPr>
        <w:pStyle w:val="a6"/>
        <w:shd w:val="clear" w:color="auto" w:fill="FFFFFF"/>
        <w:spacing w:before="0" w:beforeAutospacing="0" w:after="0" w:afterAutospacing="0" w:line="560" w:lineRule="exact"/>
        <w:ind w:firstLineChars="200" w:firstLine="560"/>
        <w:rPr>
          <w:rFonts w:asciiTheme="minorEastAsia" w:eastAsiaTheme="minorEastAsia" w:hAnsiTheme="minorEastAsia" w:cstheme="minorEastAsia"/>
          <w:color w:val="666666"/>
          <w:sz w:val="28"/>
          <w:szCs w:val="28"/>
        </w:rPr>
      </w:pPr>
      <w:r>
        <w:rPr>
          <w:rFonts w:asciiTheme="minorEastAsia" w:eastAsiaTheme="minorEastAsia" w:hAnsiTheme="minorEastAsia" w:cstheme="minorEastAsia" w:hint="eastAsia"/>
          <w:color w:val="000000"/>
          <w:sz w:val="28"/>
          <w:szCs w:val="28"/>
        </w:rPr>
        <w:t>6.担保物、抵债资产可能发生灭失、毁损或存在欠缴税费、无相关权属证明、无法办理权属变更手续、不能实际占有、丧失使用价值或其他减损担保物、抵债资产价值的相关情形；</w:t>
      </w:r>
    </w:p>
    <w:p w:rsidR="00084751" w:rsidRDefault="00AB329B">
      <w:pPr>
        <w:pStyle w:val="a6"/>
        <w:shd w:val="clear" w:color="auto" w:fill="FFFFFF"/>
        <w:spacing w:before="0" w:beforeAutospacing="0" w:after="0" w:afterAutospacing="0" w:line="560" w:lineRule="exact"/>
        <w:ind w:firstLineChars="200" w:firstLine="560"/>
        <w:rPr>
          <w:rFonts w:asciiTheme="minorEastAsia" w:eastAsiaTheme="minorEastAsia" w:hAnsiTheme="minorEastAsia" w:cstheme="minorEastAsia"/>
          <w:color w:val="666666"/>
          <w:sz w:val="28"/>
          <w:szCs w:val="28"/>
        </w:rPr>
      </w:pPr>
      <w:r>
        <w:rPr>
          <w:rFonts w:asciiTheme="minorEastAsia" w:eastAsiaTheme="minorEastAsia" w:hAnsiTheme="minorEastAsia" w:cstheme="minorEastAsia" w:hint="eastAsia"/>
          <w:color w:val="000000"/>
          <w:sz w:val="28"/>
          <w:szCs w:val="28"/>
        </w:rPr>
        <w:t>7.涉诉标的债权可能存在败诉、不能变更诉讼主体、执行主体等诉讼风险。</w:t>
      </w:r>
    </w:p>
    <w:p w:rsidR="00084751" w:rsidRDefault="00AB329B">
      <w:pPr>
        <w:pStyle w:val="a6"/>
        <w:shd w:val="clear" w:color="auto" w:fill="FFFFFF"/>
        <w:spacing w:before="0" w:beforeAutospacing="0" w:after="0" w:afterAutospacing="0" w:line="560" w:lineRule="exact"/>
        <w:ind w:firstLineChars="200" w:firstLine="560"/>
        <w:rPr>
          <w:rFonts w:asciiTheme="minorEastAsia" w:eastAsiaTheme="minorEastAsia" w:hAnsiTheme="minorEastAsia" w:cstheme="minorEastAsia"/>
          <w:color w:val="666666"/>
          <w:sz w:val="28"/>
          <w:szCs w:val="28"/>
        </w:rPr>
      </w:pPr>
      <w:r>
        <w:rPr>
          <w:rFonts w:asciiTheme="minorEastAsia" w:eastAsiaTheme="minorEastAsia" w:hAnsiTheme="minorEastAsia" w:cstheme="minorEastAsia" w:hint="eastAsia"/>
          <w:color w:val="000000"/>
          <w:sz w:val="28"/>
          <w:szCs w:val="28"/>
        </w:rPr>
        <w:t>8.标的债权可能存在欠缴各种诉讼费用的情形。</w:t>
      </w:r>
    </w:p>
    <w:p w:rsidR="00084751" w:rsidRDefault="00AB329B">
      <w:pPr>
        <w:pStyle w:val="a6"/>
        <w:shd w:val="clear" w:color="auto" w:fill="FFFFFF"/>
        <w:spacing w:before="0" w:beforeAutospacing="0" w:after="0" w:afterAutospacing="0" w:line="560" w:lineRule="exact"/>
        <w:ind w:firstLineChars="200" w:firstLine="560"/>
        <w:rPr>
          <w:rFonts w:asciiTheme="minorEastAsia" w:eastAsiaTheme="minorEastAsia" w:hAnsiTheme="minorEastAsia" w:cstheme="minorEastAsia"/>
          <w:color w:val="666666"/>
          <w:sz w:val="28"/>
          <w:szCs w:val="28"/>
        </w:rPr>
      </w:pPr>
      <w:r>
        <w:rPr>
          <w:rFonts w:asciiTheme="minorEastAsia" w:eastAsiaTheme="minorEastAsia" w:hAnsiTheme="minorEastAsia" w:cstheme="minorEastAsia" w:hint="eastAsia"/>
          <w:color w:val="000000"/>
          <w:sz w:val="28"/>
          <w:szCs w:val="28"/>
        </w:rPr>
        <w:t>十四、竞买人在竞价前请</w:t>
      </w:r>
      <w:proofErr w:type="gramStart"/>
      <w:r>
        <w:rPr>
          <w:rFonts w:asciiTheme="minorEastAsia" w:eastAsiaTheme="minorEastAsia" w:hAnsiTheme="minorEastAsia" w:cstheme="minorEastAsia" w:hint="eastAsia"/>
          <w:color w:val="000000"/>
          <w:sz w:val="28"/>
          <w:szCs w:val="28"/>
        </w:rPr>
        <w:t>务必再</w:t>
      </w:r>
      <w:proofErr w:type="gramEnd"/>
      <w:r>
        <w:rPr>
          <w:rFonts w:asciiTheme="minorEastAsia" w:eastAsiaTheme="minorEastAsia" w:hAnsiTheme="minorEastAsia" w:cstheme="minorEastAsia" w:hint="eastAsia"/>
          <w:color w:val="000000"/>
          <w:sz w:val="28"/>
          <w:szCs w:val="28"/>
        </w:rPr>
        <w:t>仔细阅读竞买须知。</w:t>
      </w:r>
    </w:p>
    <w:p w:rsidR="00084751" w:rsidRDefault="00AB329B">
      <w:pPr>
        <w:pStyle w:val="a6"/>
        <w:shd w:val="clear" w:color="auto" w:fill="FFFFFF"/>
        <w:spacing w:before="0" w:beforeAutospacing="0" w:after="0" w:afterAutospacing="0" w:line="560" w:lineRule="exact"/>
        <w:ind w:firstLineChars="200" w:firstLine="560"/>
        <w:rPr>
          <w:rFonts w:asciiTheme="minorEastAsia" w:eastAsiaTheme="minorEastAsia" w:hAnsiTheme="minorEastAsia" w:cstheme="minorEastAsia"/>
          <w:color w:val="666666"/>
          <w:sz w:val="28"/>
          <w:szCs w:val="28"/>
        </w:rPr>
      </w:pPr>
      <w:r>
        <w:rPr>
          <w:rFonts w:asciiTheme="minorEastAsia" w:eastAsiaTheme="minorEastAsia" w:hAnsiTheme="minorEastAsia" w:cstheme="minorEastAsia" w:hint="eastAsia"/>
          <w:color w:val="000000"/>
          <w:sz w:val="28"/>
          <w:szCs w:val="28"/>
        </w:rPr>
        <w:lastRenderedPageBreak/>
        <w:t>十五、本公告其他未尽事宜，请向本公司咨询。</w:t>
      </w:r>
    </w:p>
    <w:p w:rsidR="00084751" w:rsidRDefault="00AB329B">
      <w:pPr>
        <w:pStyle w:val="a6"/>
        <w:shd w:val="clear" w:color="auto" w:fill="FFFFFF"/>
        <w:spacing w:before="0" w:beforeAutospacing="0" w:after="0" w:afterAutospacing="0" w:line="560" w:lineRule="exact"/>
        <w:ind w:firstLineChars="200" w:firstLine="560"/>
        <w:rPr>
          <w:rFonts w:asciiTheme="minorEastAsia" w:eastAsiaTheme="minorEastAsia" w:hAnsiTheme="minorEastAsia" w:cstheme="minorEastAsia"/>
          <w:color w:val="000000"/>
          <w:sz w:val="28"/>
          <w:szCs w:val="28"/>
        </w:rPr>
      </w:pPr>
      <w:r>
        <w:rPr>
          <w:rFonts w:asciiTheme="minorEastAsia" w:eastAsiaTheme="minorEastAsia" w:hAnsiTheme="minorEastAsia" w:cstheme="minorEastAsia" w:hint="eastAsia"/>
          <w:color w:val="000000"/>
          <w:sz w:val="28"/>
          <w:szCs w:val="28"/>
        </w:rPr>
        <w:t>咨询电话：</w:t>
      </w:r>
    </w:p>
    <w:p w:rsidR="00E45150" w:rsidRDefault="00E45150" w:rsidP="00E45150">
      <w:pPr>
        <w:pStyle w:val="a6"/>
        <w:shd w:val="clear" w:color="auto" w:fill="FFFFFF"/>
        <w:spacing w:before="0" w:beforeAutospacing="0" w:after="0" w:afterAutospacing="0" w:line="560" w:lineRule="exact"/>
        <w:ind w:firstLineChars="200" w:firstLine="560"/>
        <w:rPr>
          <w:rFonts w:asciiTheme="minorEastAsia" w:eastAsiaTheme="minorEastAsia" w:hAnsiTheme="minorEastAsia" w:cstheme="minorEastAsia"/>
          <w:color w:val="000000"/>
          <w:sz w:val="28"/>
          <w:szCs w:val="28"/>
        </w:rPr>
      </w:pPr>
      <w:r w:rsidRPr="00E45150">
        <w:rPr>
          <w:rFonts w:asciiTheme="minorEastAsia" w:eastAsiaTheme="minorEastAsia" w:hAnsiTheme="minorEastAsia" w:cstheme="minorEastAsia" w:hint="eastAsia"/>
          <w:color w:val="000000"/>
          <w:sz w:val="28"/>
          <w:szCs w:val="28"/>
        </w:rPr>
        <w:t>魏经理，0532-58760762；高经理，0532-58760763</w:t>
      </w:r>
    </w:p>
    <w:p w:rsidR="00084751" w:rsidRDefault="00AB329B" w:rsidP="00E45150">
      <w:pPr>
        <w:pStyle w:val="a6"/>
        <w:shd w:val="clear" w:color="auto" w:fill="FFFFFF"/>
        <w:spacing w:before="0" w:beforeAutospacing="0" w:after="0" w:afterAutospacing="0" w:line="560" w:lineRule="exact"/>
        <w:ind w:firstLineChars="200" w:firstLine="560"/>
        <w:rPr>
          <w:rFonts w:asciiTheme="minorEastAsia" w:eastAsiaTheme="minorEastAsia" w:hAnsiTheme="minorEastAsia" w:cstheme="minorEastAsia"/>
          <w:color w:val="666666"/>
          <w:sz w:val="28"/>
          <w:szCs w:val="28"/>
        </w:rPr>
      </w:pPr>
      <w:r>
        <w:rPr>
          <w:rFonts w:asciiTheme="minorEastAsia" w:eastAsiaTheme="minorEastAsia" w:hAnsiTheme="minorEastAsia" w:cstheme="minorEastAsia" w:hint="eastAsia"/>
          <w:color w:val="000000"/>
          <w:sz w:val="28"/>
          <w:szCs w:val="28"/>
        </w:rPr>
        <w:t>联系地址：青岛市市南区香港中路</w:t>
      </w:r>
      <w:proofErr w:type="gramStart"/>
      <w:r>
        <w:rPr>
          <w:rFonts w:asciiTheme="minorEastAsia" w:eastAsiaTheme="minorEastAsia" w:hAnsiTheme="minorEastAsia" w:cstheme="minorEastAsia" w:hint="eastAsia"/>
          <w:color w:val="000000"/>
          <w:sz w:val="28"/>
          <w:szCs w:val="28"/>
        </w:rPr>
        <w:t>6号甲三楼</w:t>
      </w:r>
      <w:proofErr w:type="gramEnd"/>
    </w:p>
    <w:p w:rsidR="00084751" w:rsidRDefault="00AB329B">
      <w:pPr>
        <w:pStyle w:val="a6"/>
        <w:shd w:val="clear" w:color="auto" w:fill="FFFFFF"/>
        <w:spacing w:before="0" w:beforeAutospacing="0" w:after="0" w:afterAutospacing="0" w:line="560" w:lineRule="exact"/>
        <w:ind w:firstLineChars="200" w:firstLine="560"/>
        <w:rPr>
          <w:rFonts w:asciiTheme="minorEastAsia" w:eastAsiaTheme="minorEastAsia" w:hAnsiTheme="minorEastAsia" w:cstheme="minorEastAsia"/>
          <w:color w:val="000000"/>
          <w:sz w:val="28"/>
          <w:szCs w:val="28"/>
        </w:rPr>
      </w:pPr>
      <w:r>
        <w:rPr>
          <w:rFonts w:asciiTheme="minorEastAsia" w:eastAsiaTheme="minorEastAsia" w:hAnsiTheme="minorEastAsia" w:cstheme="minorEastAsia" w:hint="eastAsia"/>
          <w:color w:val="000000"/>
          <w:sz w:val="28"/>
          <w:szCs w:val="28"/>
        </w:rPr>
        <w:t> </w:t>
      </w:r>
    </w:p>
    <w:p w:rsidR="00084751" w:rsidRDefault="00084751">
      <w:pPr>
        <w:pStyle w:val="a6"/>
        <w:shd w:val="clear" w:color="auto" w:fill="FFFFFF"/>
        <w:spacing w:before="0" w:beforeAutospacing="0" w:after="0" w:afterAutospacing="0" w:line="560" w:lineRule="exact"/>
        <w:ind w:firstLineChars="200" w:firstLine="560"/>
        <w:rPr>
          <w:rFonts w:asciiTheme="minorEastAsia" w:eastAsiaTheme="minorEastAsia" w:hAnsiTheme="minorEastAsia" w:cstheme="minorEastAsia"/>
          <w:color w:val="666666"/>
          <w:sz w:val="28"/>
          <w:szCs w:val="28"/>
        </w:rPr>
      </w:pPr>
    </w:p>
    <w:p w:rsidR="00084751" w:rsidRDefault="00AB329B">
      <w:pPr>
        <w:pStyle w:val="a6"/>
        <w:shd w:val="clear" w:color="auto" w:fill="FFFFFF"/>
        <w:spacing w:before="0" w:beforeAutospacing="0" w:after="0" w:afterAutospacing="0" w:line="560" w:lineRule="exact"/>
        <w:ind w:firstLineChars="200" w:firstLine="560"/>
        <w:jc w:val="center"/>
        <w:rPr>
          <w:rFonts w:asciiTheme="minorEastAsia" w:eastAsiaTheme="minorEastAsia" w:hAnsiTheme="minorEastAsia" w:cstheme="minorEastAsia"/>
          <w:color w:val="666666"/>
          <w:sz w:val="28"/>
          <w:szCs w:val="28"/>
        </w:rPr>
      </w:pPr>
      <w:r>
        <w:rPr>
          <w:rFonts w:asciiTheme="minorEastAsia" w:eastAsiaTheme="minorEastAsia" w:hAnsiTheme="minorEastAsia" w:cstheme="minorEastAsia" w:hint="eastAsia"/>
          <w:color w:val="000000"/>
          <w:sz w:val="28"/>
          <w:szCs w:val="28"/>
        </w:rPr>
        <w:t xml:space="preserve">               中国东方资产管理股份有限公司山东省分公司      </w:t>
      </w:r>
    </w:p>
    <w:p w:rsidR="00084751" w:rsidRDefault="00AB329B">
      <w:pPr>
        <w:pStyle w:val="a6"/>
        <w:shd w:val="clear" w:color="auto" w:fill="FFFFFF"/>
        <w:wordWrap w:val="0"/>
        <w:spacing w:before="0" w:beforeAutospacing="0" w:after="0" w:afterAutospacing="0" w:line="560" w:lineRule="exact"/>
        <w:ind w:firstLineChars="200" w:firstLine="560"/>
        <w:jc w:val="center"/>
        <w:rPr>
          <w:rFonts w:asciiTheme="minorEastAsia" w:eastAsiaTheme="minorEastAsia" w:hAnsiTheme="minorEastAsia" w:cstheme="minorEastAsia"/>
          <w:color w:val="666666"/>
          <w:sz w:val="32"/>
          <w:szCs w:val="32"/>
        </w:rPr>
      </w:pPr>
      <w:r>
        <w:rPr>
          <w:rFonts w:asciiTheme="minorEastAsia" w:eastAsiaTheme="minorEastAsia" w:hAnsiTheme="minorEastAsia" w:cstheme="minorEastAsia" w:hint="eastAsia"/>
          <w:color w:val="000000"/>
          <w:sz w:val="28"/>
          <w:szCs w:val="28"/>
        </w:rPr>
        <w:t xml:space="preserve">                       </w:t>
      </w:r>
      <w:r w:rsidR="00E45150">
        <w:rPr>
          <w:rFonts w:asciiTheme="minorEastAsia" w:eastAsiaTheme="minorEastAsia" w:hAnsiTheme="minorEastAsia" w:cstheme="minorEastAsia" w:hint="eastAsia"/>
          <w:color w:val="000000"/>
          <w:sz w:val="28"/>
          <w:szCs w:val="28"/>
        </w:rPr>
        <w:t>2026年9月</w:t>
      </w:r>
      <w:r w:rsidR="00A811C3">
        <w:rPr>
          <w:rFonts w:asciiTheme="minorEastAsia" w:eastAsiaTheme="minorEastAsia" w:hAnsiTheme="minorEastAsia" w:cstheme="minorEastAsia" w:hint="eastAsia"/>
          <w:color w:val="000000"/>
          <w:sz w:val="28"/>
          <w:szCs w:val="28"/>
        </w:rPr>
        <w:t>24</w:t>
      </w:r>
      <w:bookmarkStart w:id="0" w:name="_GoBack"/>
      <w:bookmarkEnd w:id="0"/>
      <w:r>
        <w:rPr>
          <w:rFonts w:asciiTheme="minorEastAsia" w:eastAsiaTheme="minorEastAsia" w:hAnsiTheme="minorEastAsia" w:cstheme="minorEastAsia" w:hint="eastAsia"/>
          <w:color w:val="000000"/>
          <w:sz w:val="28"/>
          <w:szCs w:val="28"/>
        </w:rPr>
        <w:t xml:space="preserve">日     </w:t>
      </w:r>
    </w:p>
    <w:p w:rsidR="00084751" w:rsidRDefault="00084751">
      <w:pPr>
        <w:spacing w:line="560" w:lineRule="exact"/>
        <w:ind w:firstLineChars="200" w:firstLine="640"/>
        <w:rPr>
          <w:rFonts w:asciiTheme="minorEastAsia" w:hAnsiTheme="minorEastAsia" w:cstheme="minorEastAsia"/>
          <w:sz w:val="32"/>
          <w:szCs w:val="32"/>
        </w:rPr>
      </w:pPr>
    </w:p>
    <w:sectPr w:rsidR="00084751">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3533" w:rsidRDefault="00443533">
      <w:r>
        <w:separator/>
      </w:r>
    </w:p>
  </w:endnote>
  <w:endnote w:type="continuationSeparator" w:id="0">
    <w:p w:rsidR="00443533" w:rsidRDefault="004435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1870265"/>
    </w:sdtPr>
    <w:sdtEndPr/>
    <w:sdtContent>
      <w:p w:rsidR="00084751" w:rsidRDefault="00AB329B">
        <w:pPr>
          <w:pStyle w:val="a4"/>
          <w:jc w:val="center"/>
        </w:pPr>
        <w:r>
          <w:fldChar w:fldCharType="begin"/>
        </w:r>
        <w:r>
          <w:instrText>PAGE   \* MERGEFORMAT</w:instrText>
        </w:r>
        <w:r>
          <w:fldChar w:fldCharType="separate"/>
        </w:r>
        <w:r w:rsidR="00A811C3" w:rsidRPr="00A811C3">
          <w:rPr>
            <w:noProof/>
            <w:lang w:val="zh-CN"/>
          </w:rPr>
          <w:t>8</w:t>
        </w:r>
        <w:r>
          <w:fldChar w:fldCharType="end"/>
        </w:r>
      </w:p>
    </w:sdtContent>
  </w:sdt>
  <w:p w:rsidR="00084751" w:rsidRDefault="00084751">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3533" w:rsidRDefault="00443533">
      <w:r>
        <w:separator/>
      </w:r>
    </w:p>
  </w:footnote>
  <w:footnote w:type="continuationSeparator" w:id="0">
    <w:p w:rsidR="00443533" w:rsidRDefault="00443533">
      <w:r>
        <w:continuationSeparator/>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1">
    <w15:presenceInfo w15:providerId="None" w15:userId="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FhMWE5YzY1YmFiYmFmOGI4NTc2YTIyOTc1ZWQ2YzkifQ=="/>
  </w:docVars>
  <w:rsids>
    <w:rsidRoot w:val="00546C2C"/>
    <w:rsid w:val="000005C2"/>
    <w:rsid w:val="00045AE4"/>
    <w:rsid w:val="00084751"/>
    <w:rsid w:val="000D2C34"/>
    <w:rsid w:val="000D339D"/>
    <w:rsid w:val="001300D3"/>
    <w:rsid w:val="00153CCB"/>
    <w:rsid w:val="00173A12"/>
    <w:rsid w:val="00183725"/>
    <w:rsid w:val="001C6AAE"/>
    <w:rsid w:val="00233FDC"/>
    <w:rsid w:val="00280C3E"/>
    <w:rsid w:val="00290786"/>
    <w:rsid w:val="002F2706"/>
    <w:rsid w:val="002F4344"/>
    <w:rsid w:val="00322B48"/>
    <w:rsid w:val="003614DB"/>
    <w:rsid w:val="00365B0A"/>
    <w:rsid w:val="00390D41"/>
    <w:rsid w:val="003D0A63"/>
    <w:rsid w:val="00433039"/>
    <w:rsid w:val="0043489B"/>
    <w:rsid w:val="004431EB"/>
    <w:rsid w:val="00443533"/>
    <w:rsid w:val="00452D07"/>
    <w:rsid w:val="004851A6"/>
    <w:rsid w:val="00497C6D"/>
    <w:rsid w:val="004C7E17"/>
    <w:rsid w:val="004D42B4"/>
    <w:rsid w:val="004F743F"/>
    <w:rsid w:val="00546C2C"/>
    <w:rsid w:val="005A1A01"/>
    <w:rsid w:val="005D1AF9"/>
    <w:rsid w:val="00606D2A"/>
    <w:rsid w:val="0061469B"/>
    <w:rsid w:val="00615832"/>
    <w:rsid w:val="00651A4D"/>
    <w:rsid w:val="006770D0"/>
    <w:rsid w:val="006B2760"/>
    <w:rsid w:val="006D139F"/>
    <w:rsid w:val="00753628"/>
    <w:rsid w:val="00797F14"/>
    <w:rsid w:val="007B5AA8"/>
    <w:rsid w:val="00801684"/>
    <w:rsid w:val="00802656"/>
    <w:rsid w:val="008374CA"/>
    <w:rsid w:val="00844F90"/>
    <w:rsid w:val="00890611"/>
    <w:rsid w:val="008B6437"/>
    <w:rsid w:val="0092207F"/>
    <w:rsid w:val="009426FA"/>
    <w:rsid w:val="009E453B"/>
    <w:rsid w:val="009F42F3"/>
    <w:rsid w:val="009F5C59"/>
    <w:rsid w:val="00A12411"/>
    <w:rsid w:val="00A468DA"/>
    <w:rsid w:val="00A70EE8"/>
    <w:rsid w:val="00A811C3"/>
    <w:rsid w:val="00A83E37"/>
    <w:rsid w:val="00AB329B"/>
    <w:rsid w:val="00AF6634"/>
    <w:rsid w:val="00AF7A03"/>
    <w:rsid w:val="00B04498"/>
    <w:rsid w:val="00B07BAC"/>
    <w:rsid w:val="00B10B68"/>
    <w:rsid w:val="00B25023"/>
    <w:rsid w:val="00B251DE"/>
    <w:rsid w:val="00B357D6"/>
    <w:rsid w:val="00B93708"/>
    <w:rsid w:val="00BA6BE9"/>
    <w:rsid w:val="00BD57B9"/>
    <w:rsid w:val="00C56960"/>
    <w:rsid w:val="00C70F13"/>
    <w:rsid w:val="00CC6F14"/>
    <w:rsid w:val="00D20DB3"/>
    <w:rsid w:val="00D344EB"/>
    <w:rsid w:val="00DA79C6"/>
    <w:rsid w:val="00DB5728"/>
    <w:rsid w:val="00DD788A"/>
    <w:rsid w:val="00DF705D"/>
    <w:rsid w:val="00E20A1E"/>
    <w:rsid w:val="00E42AEC"/>
    <w:rsid w:val="00E45150"/>
    <w:rsid w:val="00E83329"/>
    <w:rsid w:val="00E943FB"/>
    <w:rsid w:val="00EE43A5"/>
    <w:rsid w:val="00F10235"/>
    <w:rsid w:val="00F37B62"/>
    <w:rsid w:val="00F41DFD"/>
    <w:rsid w:val="00F63A4F"/>
    <w:rsid w:val="00FA43A6"/>
    <w:rsid w:val="00FE0B5C"/>
    <w:rsid w:val="00FF21D0"/>
    <w:rsid w:val="054C10FE"/>
    <w:rsid w:val="073215D5"/>
    <w:rsid w:val="08372846"/>
    <w:rsid w:val="0EE119B7"/>
    <w:rsid w:val="0EFC70A3"/>
    <w:rsid w:val="0FBE6F77"/>
    <w:rsid w:val="13893592"/>
    <w:rsid w:val="194A4E74"/>
    <w:rsid w:val="1C1765A9"/>
    <w:rsid w:val="1D0A2064"/>
    <w:rsid w:val="1DFA6096"/>
    <w:rsid w:val="1E9E2B1D"/>
    <w:rsid w:val="20D51BA9"/>
    <w:rsid w:val="22E603A4"/>
    <w:rsid w:val="267540E9"/>
    <w:rsid w:val="296375F7"/>
    <w:rsid w:val="36773D50"/>
    <w:rsid w:val="3DB66583"/>
    <w:rsid w:val="3FC55162"/>
    <w:rsid w:val="47190690"/>
    <w:rsid w:val="633278D0"/>
    <w:rsid w:val="669929BC"/>
    <w:rsid w:val="6AE176E0"/>
    <w:rsid w:val="6C4E5FF7"/>
    <w:rsid w:val="76D069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rPr>
      <w:sz w:val="18"/>
      <w:szCs w:val="18"/>
    </w:rPr>
  </w:style>
  <w:style w:type="paragraph" w:styleId="a4">
    <w:name w:val="footer"/>
    <w:basedOn w:val="a"/>
    <w:link w:val="Char0"/>
    <w:uiPriority w:val="99"/>
    <w:unhideWhenUsed/>
    <w:qFormat/>
    <w:pPr>
      <w:tabs>
        <w:tab w:val="center" w:pos="4153"/>
        <w:tab w:val="right" w:pos="8306"/>
      </w:tabs>
      <w:snapToGrid w:val="0"/>
      <w:jc w:val="left"/>
    </w:pPr>
    <w:rPr>
      <w:sz w:val="18"/>
      <w:szCs w:val="18"/>
    </w:rPr>
  </w:style>
  <w:style w:type="paragraph" w:styleId="a5">
    <w:name w:val="header"/>
    <w:basedOn w:val="a"/>
    <w:link w:val="Char1"/>
    <w:uiPriority w:val="99"/>
    <w:unhideWhenUsed/>
    <w:qFormat/>
    <w:pPr>
      <w:pBdr>
        <w:bottom w:val="single" w:sz="6" w:space="1" w:color="auto"/>
      </w:pBdr>
      <w:tabs>
        <w:tab w:val="center" w:pos="4153"/>
        <w:tab w:val="right" w:pos="8306"/>
      </w:tabs>
      <w:snapToGrid w:val="0"/>
      <w:jc w:val="center"/>
    </w:pPr>
    <w:rPr>
      <w:sz w:val="18"/>
      <w:szCs w:val="18"/>
    </w:rPr>
  </w:style>
  <w:style w:type="paragraph" w:styleId="a6">
    <w:name w:val="Normal (Web)"/>
    <w:basedOn w:val="a"/>
    <w:uiPriority w:val="99"/>
    <w:semiHidden/>
    <w:unhideWhenUsed/>
    <w:qFormat/>
    <w:pPr>
      <w:widowControl/>
      <w:spacing w:before="100" w:beforeAutospacing="1" w:after="100" w:afterAutospacing="1"/>
      <w:jc w:val="left"/>
    </w:pPr>
    <w:rPr>
      <w:rFonts w:ascii="宋体" w:eastAsia="宋体" w:hAnsi="宋体" w:cs="宋体"/>
      <w:kern w:val="0"/>
      <w:sz w:val="24"/>
      <w:szCs w:val="24"/>
    </w:rPr>
  </w:style>
  <w:style w:type="character" w:styleId="a7">
    <w:name w:val="Strong"/>
    <w:basedOn w:val="a0"/>
    <w:uiPriority w:val="22"/>
    <w:qFormat/>
    <w:rPr>
      <w:b/>
      <w:bCs/>
    </w:rPr>
  </w:style>
  <w:style w:type="character" w:customStyle="1" w:styleId="Char1">
    <w:name w:val="页眉 Char"/>
    <w:basedOn w:val="a0"/>
    <w:link w:val="a5"/>
    <w:uiPriority w:val="99"/>
    <w:qFormat/>
    <w:rPr>
      <w:sz w:val="18"/>
      <w:szCs w:val="18"/>
    </w:rPr>
  </w:style>
  <w:style w:type="character" w:customStyle="1" w:styleId="Char0">
    <w:name w:val="页脚 Char"/>
    <w:basedOn w:val="a0"/>
    <w:link w:val="a4"/>
    <w:uiPriority w:val="99"/>
    <w:qFormat/>
    <w:rPr>
      <w:sz w:val="18"/>
      <w:szCs w:val="18"/>
    </w:rPr>
  </w:style>
  <w:style w:type="character" w:customStyle="1" w:styleId="Char">
    <w:name w:val="批注框文本 Char"/>
    <w:basedOn w:val="a0"/>
    <w:link w:val="a3"/>
    <w:uiPriority w:val="99"/>
    <w:semiHidden/>
    <w:qFormat/>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rPr>
      <w:sz w:val="18"/>
      <w:szCs w:val="18"/>
    </w:rPr>
  </w:style>
  <w:style w:type="paragraph" w:styleId="a4">
    <w:name w:val="footer"/>
    <w:basedOn w:val="a"/>
    <w:link w:val="Char0"/>
    <w:uiPriority w:val="99"/>
    <w:unhideWhenUsed/>
    <w:qFormat/>
    <w:pPr>
      <w:tabs>
        <w:tab w:val="center" w:pos="4153"/>
        <w:tab w:val="right" w:pos="8306"/>
      </w:tabs>
      <w:snapToGrid w:val="0"/>
      <w:jc w:val="left"/>
    </w:pPr>
    <w:rPr>
      <w:sz w:val="18"/>
      <w:szCs w:val="18"/>
    </w:rPr>
  </w:style>
  <w:style w:type="paragraph" w:styleId="a5">
    <w:name w:val="header"/>
    <w:basedOn w:val="a"/>
    <w:link w:val="Char1"/>
    <w:uiPriority w:val="99"/>
    <w:unhideWhenUsed/>
    <w:qFormat/>
    <w:pPr>
      <w:pBdr>
        <w:bottom w:val="single" w:sz="6" w:space="1" w:color="auto"/>
      </w:pBdr>
      <w:tabs>
        <w:tab w:val="center" w:pos="4153"/>
        <w:tab w:val="right" w:pos="8306"/>
      </w:tabs>
      <w:snapToGrid w:val="0"/>
      <w:jc w:val="center"/>
    </w:pPr>
    <w:rPr>
      <w:sz w:val="18"/>
      <w:szCs w:val="18"/>
    </w:rPr>
  </w:style>
  <w:style w:type="paragraph" w:styleId="a6">
    <w:name w:val="Normal (Web)"/>
    <w:basedOn w:val="a"/>
    <w:uiPriority w:val="99"/>
    <w:semiHidden/>
    <w:unhideWhenUsed/>
    <w:qFormat/>
    <w:pPr>
      <w:widowControl/>
      <w:spacing w:before="100" w:beforeAutospacing="1" w:after="100" w:afterAutospacing="1"/>
      <w:jc w:val="left"/>
    </w:pPr>
    <w:rPr>
      <w:rFonts w:ascii="宋体" w:eastAsia="宋体" w:hAnsi="宋体" w:cs="宋体"/>
      <w:kern w:val="0"/>
      <w:sz w:val="24"/>
      <w:szCs w:val="24"/>
    </w:rPr>
  </w:style>
  <w:style w:type="character" w:styleId="a7">
    <w:name w:val="Strong"/>
    <w:basedOn w:val="a0"/>
    <w:uiPriority w:val="22"/>
    <w:qFormat/>
    <w:rPr>
      <w:b/>
      <w:bCs/>
    </w:rPr>
  </w:style>
  <w:style w:type="character" w:customStyle="1" w:styleId="Char1">
    <w:name w:val="页眉 Char"/>
    <w:basedOn w:val="a0"/>
    <w:link w:val="a5"/>
    <w:uiPriority w:val="99"/>
    <w:qFormat/>
    <w:rPr>
      <w:sz w:val="18"/>
      <w:szCs w:val="18"/>
    </w:rPr>
  </w:style>
  <w:style w:type="character" w:customStyle="1" w:styleId="Char0">
    <w:name w:val="页脚 Char"/>
    <w:basedOn w:val="a0"/>
    <w:link w:val="a4"/>
    <w:uiPriority w:val="99"/>
    <w:qFormat/>
    <w:rPr>
      <w:sz w:val="18"/>
      <w:szCs w:val="18"/>
    </w:rPr>
  </w:style>
  <w:style w:type="character" w:customStyle="1" w:styleId="Char">
    <w:name w:val="批注框文本 Char"/>
    <w:basedOn w:val="a0"/>
    <w:link w:val="a3"/>
    <w:uiPriority w:val="99"/>
    <w:semiHidden/>
    <w:qFormat/>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682</Words>
  <Characters>3894</Characters>
  <Application>Microsoft Office Word</Application>
  <DocSecurity>0</DocSecurity>
  <Lines>32</Lines>
  <Paragraphs>9</Paragraphs>
  <ScaleCrop>false</ScaleCrop>
  <Company>HP Inc.</Company>
  <LinksUpToDate>false</LinksUpToDate>
  <CharactersWithSpaces>4567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高雯</dc:creator>
  <cp:lastModifiedBy>魏策</cp:lastModifiedBy>
  <cp:revision>57</cp:revision>
  <dcterms:created xsi:type="dcterms:W3CDTF">2022-11-15T01:27:00Z</dcterms:created>
  <dcterms:modified xsi:type="dcterms:W3CDTF">2026-09-24T05:58:00Z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A734DD6F4F0B495F802FD75FE59CB2FB_13</vt:lpwstr>
  </property>
</Properties>
</file>