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48CD6">
      <w:pPr>
        <w:widowControl/>
        <w:jc w:val="center"/>
        <w:rPr>
          <w:rFonts w:ascii="宋体" w:hAnsi="宋体" w:eastAsia="宋体" w:cs="宋体"/>
          <w:b/>
          <w:bCs/>
          <w:color w:val="444444"/>
          <w:kern w:val="0"/>
          <w:sz w:val="30"/>
          <w:szCs w:val="30"/>
        </w:rPr>
      </w:pPr>
      <w:r>
        <w:rPr>
          <w:rFonts w:hint="eastAsia" w:ascii="宋体" w:hAnsi="宋体" w:eastAsia="宋体" w:cs="宋体"/>
          <w:b/>
          <w:bCs/>
          <w:color w:val="444444"/>
          <w:kern w:val="0"/>
          <w:sz w:val="30"/>
          <w:szCs w:val="30"/>
        </w:rPr>
        <w:t>中国东方资产管理股份有限公司河南省分公司</w:t>
      </w:r>
    </w:p>
    <w:p w14:paraId="036944DE">
      <w:pPr>
        <w:widowControl/>
        <w:jc w:val="center"/>
        <w:rPr>
          <w:rFonts w:hint="eastAsia" w:ascii="宋体" w:hAnsi="宋体" w:eastAsia="宋体" w:cs="宋体"/>
          <w:b/>
          <w:bCs/>
          <w:color w:val="444444"/>
          <w:kern w:val="0"/>
          <w:sz w:val="30"/>
          <w:szCs w:val="30"/>
        </w:rPr>
      </w:pPr>
      <w:r>
        <w:rPr>
          <w:rFonts w:hint="eastAsia" w:ascii="宋体" w:hAnsi="宋体" w:eastAsia="宋体" w:cs="宋体"/>
          <w:b/>
          <w:bCs/>
          <w:color w:val="444444"/>
          <w:kern w:val="0"/>
          <w:sz w:val="30"/>
          <w:szCs w:val="30"/>
        </w:rPr>
        <w:t>关于鹤壁市京大教育科技有限公司</w:t>
      </w:r>
      <w:r>
        <w:rPr>
          <w:rFonts w:hint="eastAsia" w:ascii="宋体" w:hAnsi="宋体" w:eastAsia="宋体" w:cs="宋体"/>
          <w:b/>
          <w:bCs/>
          <w:color w:val="444444"/>
          <w:kern w:val="0"/>
          <w:sz w:val="30"/>
          <w:szCs w:val="30"/>
          <w:lang w:eastAsia="zh-CN"/>
        </w:rPr>
        <w:t>等</w:t>
      </w:r>
      <w:r>
        <w:rPr>
          <w:rFonts w:hint="eastAsia" w:ascii="宋体" w:hAnsi="宋体" w:eastAsia="宋体" w:cs="宋体"/>
          <w:b/>
          <w:bCs/>
          <w:color w:val="444444"/>
          <w:kern w:val="0"/>
          <w:sz w:val="30"/>
          <w:szCs w:val="30"/>
          <w:lang w:val="en-US" w:eastAsia="zh-CN"/>
        </w:rPr>
        <w:t>16户</w:t>
      </w:r>
      <w:r>
        <w:rPr>
          <w:rFonts w:hint="eastAsia" w:ascii="宋体" w:hAnsi="宋体" w:eastAsia="宋体" w:cs="宋体"/>
          <w:b/>
          <w:bCs/>
          <w:color w:val="444444"/>
          <w:kern w:val="0"/>
          <w:sz w:val="30"/>
          <w:szCs w:val="30"/>
        </w:rPr>
        <w:t>不良债权</w:t>
      </w:r>
    </w:p>
    <w:p w14:paraId="1282A2B0">
      <w:pPr>
        <w:widowControl/>
        <w:jc w:val="center"/>
        <w:rPr>
          <w:rFonts w:ascii="仿宋" w:hAnsi="仿宋" w:eastAsia="仿宋" w:cs="宋体"/>
          <w:b/>
          <w:bCs/>
          <w:color w:val="444444"/>
          <w:kern w:val="0"/>
          <w:sz w:val="30"/>
          <w:szCs w:val="30"/>
        </w:rPr>
      </w:pPr>
      <w:r>
        <w:rPr>
          <w:rFonts w:hint="eastAsia" w:ascii="宋体" w:hAnsi="宋体" w:eastAsia="宋体" w:cs="宋体"/>
          <w:b/>
          <w:bCs/>
          <w:color w:val="444444"/>
          <w:kern w:val="0"/>
          <w:sz w:val="30"/>
          <w:szCs w:val="30"/>
        </w:rPr>
        <w:t>资产处置公告</w:t>
      </w:r>
    </w:p>
    <w:p w14:paraId="66D5CCF6">
      <w:pPr>
        <w:widowControl/>
        <w:spacing w:before="240" w:after="100" w:afterAutospacing="1" w:line="360" w:lineRule="atLeast"/>
        <w:ind w:firstLine="480" w:firstLineChars="200"/>
        <w:jc w:val="both"/>
        <w:rPr>
          <w:rFonts w:ascii="仿宋" w:hAnsi="仿宋" w:eastAsia="仿宋" w:cs="宋体"/>
          <w:color w:val="444444"/>
          <w:kern w:val="0"/>
          <w:sz w:val="24"/>
          <w:szCs w:val="24"/>
        </w:rPr>
      </w:pPr>
      <w:r>
        <w:rPr>
          <w:rFonts w:hint="eastAsia" w:ascii="仿宋" w:hAnsi="仿宋" w:eastAsia="仿宋" w:cs="宋体"/>
          <w:color w:val="444444"/>
          <w:kern w:val="0"/>
          <w:sz w:val="24"/>
          <w:szCs w:val="24"/>
        </w:rPr>
        <w:t>中国东方资产管理股份有限公司河南省分公司（以下简称“我分公司”）拟对以下不良债权资产（以下称为“标的资产”）进行处置。特发布此公告。</w:t>
      </w:r>
      <w:r>
        <w:rPr>
          <w:rFonts w:hint="eastAsia" w:ascii="仿宋" w:hAnsi="仿宋" w:eastAsia="仿宋" w:cs="宋体"/>
          <w:color w:val="444444"/>
          <w:kern w:val="0"/>
          <w:sz w:val="24"/>
          <w:szCs w:val="24"/>
          <w:lang w:eastAsia="zh-CN"/>
        </w:rPr>
        <w:t>本次公告处置的债权资产，可单独处置、部分组包处置或整体组包处置。</w:t>
      </w:r>
    </w:p>
    <w:p w14:paraId="2148FA9D">
      <w:pPr>
        <w:widowControl/>
        <w:spacing w:before="240" w:after="100" w:afterAutospacing="1" w:line="360" w:lineRule="atLeast"/>
        <w:ind w:firstLine="480" w:firstLineChars="200"/>
        <w:jc w:val="both"/>
        <w:rPr>
          <w:rFonts w:ascii="仿宋" w:hAnsi="仿宋" w:eastAsia="仿宋" w:cs="宋体"/>
          <w:color w:val="444444"/>
          <w:kern w:val="0"/>
          <w:sz w:val="24"/>
          <w:szCs w:val="24"/>
        </w:rPr>
      </w:pPr>
      <w:r>
        <w:rPr>
          <w:rFonts w:hint="eastAsia" w:ascii="仿宋" w:hAnsi="仿宋" w:eastAsia="仿宋" w:cs="宋体"/>
          <w:color w:val="444444"/>
          <w:kern w:val="0"/>
          <w:sz w:val="24"/>
          <w:szCs w:val="24"/>
        </w:rPr>
        <w:t>截至2025年</w:t>
      </w:r>
      <w:r>
        <w:rPr>
          <w:rFonts w:hint="eastAsia" w:ascii="仿宋" w:hAnsi="仿宋" w:eastAsia="仿宋" w:cs="宋体"/>
          <w:color w:val="444444"/>
          <w:kern w:val="0"/>
          <w:sz w:val="24"/>
          <w:szCs w:val="24"/>
          <w:lang w:val="en-US" w:eastAsia="zh-CN"/>
        </w:rPr>
        <w:t>6</w:t>
      </w:r>
      <w:r>
        <w:rPr>
          <w:rFonts w:hint="eastAsia" w:ascii="仿宋" w:hAnsi="仿宋" w:eastAsia="仿宋" w:cs="宋体"/>
          <w:color w:val="444444"/>
          <w:kern w:val="0"/>
          <w:sz w:val="24"/>
          <w:szCs w:val="24"/>
        </w:rPr>
        <w:t>月3</w:t>
      </w:r>
      <w:r>
        <w:rPr>
          <w:rFonts w:hint="eastAsia" w:ascii="仿宋" w:hAnsi="仿宋" w:eastAsia="仿宋" w:cs="宋体"/>
          <w:color w:val="444444"/>
          <w:kern w:val="0"/>
          <w:sz w:val="24"/>
          <w:szCs w:val="24"/>
          <w:lang w:val="en-US" w:eastAsia="zh-CN"/>
        </w:rPr>
        <w:t>0</w:t>
      </w:r>
      <w:r>
        <w:rPr>
          <w:rFonts w:hint="eastAsia" w:ascii="仿宋" w:hAnsi="仿宋" w:eastAsia="仿宋" w:cs="宋体"/>
          <w:color w:val="444444"/>
          <w:kern w:val="0"/>
          <w:sz w:val="24"/>
          <w:szCs w:val="24"/>
        </w:rPr>
        <w:t>日，标的资产总金额合计238</w:t>
      </w:r>
      <w:r>
        <w:rPr>
          <w:rFonts w:hint="eastAsia" w:ascii="仿宋" w:hAnsi="仿宋" w:eastAsia="仿宋" w:cs="宋体"/>
          <w:color w:val="444444"/>
          <w:kern w:val="0"/>
          <w:sz w:val="24"/>
          <w:szCs w:val="24"/>
          <w:lang w:val="en-US" w:eastAsia="zh-CN"/>
        </w:rPr>
        <w:t>,</w:t>
      </w:r>
      <w:r>
        <w:rPr>
          <w:rFonts w:hint="eastAsia" w:ascii="仿宋" w:hAnsi="仿宋" w:eastAsia="仿宋" w:cs="宋体"/>
          <w:color w:val="444444"/>
          <w:kern w:val="0"/>
          <w:sz w:val="24"/>
          <w:szCs w:val="24"/>
        </w:rPr>
        <w:t>824</w:t>
      </w:r>
      <w:r>
        <w:rPr>
          <w:rFonts w:hint="eastAsia" w:ascii="仿宋" w:hAnsi="仿宋" w:eastAsia="仿宋" w:cs="宋体"/>
          <w:color w:val="444444"/>
          <w:kern w:val="0"/>
          <w:sz w:val="24"/>
          <w:szCs w:val="24"/>
          <w:lang w:val="en-US" w:eastAsia="zh-CN"/>
        </w:rPr>
        <w:t>,</w:t>
      </w:r>
      <w:r>
        <w:rPr>
          <w:rFonts w:hint="eastAsia" w:ascii="仿宋" w:hAnsi="仿宋" w:eastAsia="仿宋" w:cs="宋体"/>
          <w:color w:val="444444"/>
          <w:kern w:val="0"/>
          <w:sz w:val="24"/>
          <w:szCs w:val="24"/>
        </w:rPr>
        <w:t>816.7</w:t>
      </w:r>
      <w:r>
        <w:rPr>
          <w:rFonts w:hint="eastAsia" w:ascii="仿宋" w:hAnsi="仿宋" w:eastAsia="仿宋" w:cs="宋体"/>
          <w:color w:val="444444"/>
          <w:kern w:val="0"/>
          <w:sz w:val="24"/>
          <w:szCs w:val="24"/>
          <w:lang w:val="en-US" w:eastAsia="zh-CN"/>
        </w:rPr>
        <w:t>2</w:t>
      </w:r>
      <w:r>
        <w:rPr>
          <w:rFonts w:hint="eastAsia" w:ascii="仿宋" w:hAnsi="仿宋" w:eastAsia="仿宋" w:cs="宋体"/>
          <w:color w:val="444444"/>
          <w:kern w:val="0"/>
          <w:sz w:val="24"/>
          <w:szCs w:val="24"/>
        </w:rPr>
        <w:t>元，涉及本金余额合计153,807,777.43元，利息余额84,239,799.75元</w:t>
      </w:r>
      <w:r>
        <w:rPr>
          <w:rFonts w:hint="eastAsia" w:ascii="仿宋" w:hAnsi="仿宋" w:eastAsia="仿宋" w:cs="宋体"/>
          <w:color w:val="444444"/>
          <w:kern w:val="0"/>
          <w:sz w:val="24"/>
          <w:szCs w:val="24"/>
          <w:lang w:eastAsia="zh-CN"/>
        </w:rPr>
        <w:t>，费用777,239.54元</w:t>
      </w:r>
      <w:r>
        <w:rPr>
          <w:rFonts w:hint="eastAsia" w:ascii="仿宋" w:hAnsi="仿宋" w:eastAsia="仿宋" w:cs="宋体"/>
          <w:color w:val="444444"/>
          <w:kern w:val="0"/>
          <w:sz w:val="24"/>
          <w:szCs w:val="24"/>
        </w:rPr>
        <w:t>。标的资产公告清单如下:</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1229"/>
        <w:gridCol w:w="1698"/>
        <w:gridCol w:w="1593"/>
        <w:gridCol w:w="1276"/>
        <w:gridCol w:w="2295"/>
      </w:tblGrid>
      <w:tr w14:paraId="656F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E3705">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序号</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CC9D3">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借款人名称</w:t>
            </w:r>
          </w:p>
        </w:tc>
        <w:tc>
          <w:tcPr>
            <w:tcW w:w="26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04534">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截至2025年06月30日(具体金额以实际为准), 单位：元，币种：人民币</w:t>
            </w:r>
          </w:p>
        </w:tc>
        <w:tc>
          <w:tcPr>
            <w:tcW w:w="1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10B4C">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担保措施</w:t>
            </w:r>
          </w:p>
        </w:tc>
      </w:tr>
      <w:tr w14:paraId="21A0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BE1E">
            <w:pPr>
              <w:jc w:val="center"/>
              <w:rPr>
                <w:rFonts w:hint="eastAsia" w:ascii="仿宋" w:hAnsi="仿宋" w:eastAsia="仿宋" w:cs="仿宋"/>
                <w:b/>
                <w:bCs/>
                <w:i w:val="0"/>
                <w:iCs w:val="0"/>
                <w:color w:val="444444"/>
                <w:sz w:val="21"/>
                <w:szCs w:val="21"/>
                <w:u w:val="none"/>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B973C">
            <w:pPr>
              <w:jc w:val="center"/>
              <w:rPr>
                <w:rFonts w:hint="eastAsia" w:ascii="仿宋" w:hAnsi="仿宋" w:eastAsia="仿宋" w:cs="仿宋"/>
                <w:b/>
                <w:bCs/>
                <w:i w:val="0"/>
                <w:iCs w:val="0"/>
                <w:color w:val="444444"/>
                <w:sz w:val="21"/>
                <w:szCs w:val="21"/>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C546">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债权本金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D219">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债权利息</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C8B3">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lang w:val="en-US" w:eastAsia="zh-CN"/>
              </w:rPr>
            </w:pPr>
            <w:r>
              <w:rPr>
                <w:rFonts w:hint="eastAsia" w:ascii="仿宋" w:hAnsi="仿宋" w:eastAsia="仿宋" w:cs="仿宋"/>
                <w:b/>
                <w:bCs/>
                <w:i w:val="0"/>
                <w:iCs w:val="0"/>
                <w:color w:val="444444"/>
                <w:kern w:val="0"/>
                <w:sz w:val="21"/>
                <w:szCs w:val="21"/>
                <w:u w:val="none"/>
                <w:lang w:val="en-US" w:eastAsia="zh-CN" w:bidi="ar"/>
              </w:rPr>
              <w:t>债权费用</w:t>
            </w:r>
          </w:p>
        </w:tc>
        <w:tc>
          <w:tcPr>
            <w:tcW w:w="1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1DCF">
            <w:pPr>
              <w:jc w:val="center"/>
              <w:rPr>
                <w:rFonts w:hint="eastAsia" w:ascii="仿宋" w:hAnsi="仿宋" w:eastAsia="仿宋" w:cs="仿宋"/>
                <w:b/>
                <w:bCs/>
                <w:i w:val="0"/>
                <w:iCs w:val="0"/>
                <w:color w:val="444444"/>
                <w:sz w:val="21"/>
                <w:szCs w:val="21"/>
                <w:u w:val="none"/>
              </w:rPr>
            </w:pPr>
          </w:p>
        </w:tc>
      </w:tr>
      <w:tr w14:paraId="1E21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0F94">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05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鹤壁市京大教育科技有限公司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D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12,941,357.89</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3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1,843,490.02</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E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0F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抵押物：张雍坤名下位于郑州市荥阳广武镇胡村思念果岭国际社区悦庄一期3区12号楼1单元102号别墅，面积393.5平方米。保证人：张雍坤。质押物：邶大培文鹤壁小学、邶大培文鹤壁中学、鹤壁邶大培文中学应收学费质押。</w:t>
            </w:r>
          </w:p>
        </w:tc>
      </w:tr>
      <w:tr w14:paraId="0E58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D949">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4B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洛阳伯乐汽车有限公司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40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14,500,000.00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F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1,014,579.59</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E1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59,692.00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45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保证人：洛阳盛业汽车有限公司、洛阳九都丰田汽车销售服务有限公司、洛阳众捷汽车有限公司、李跃春、郭君</w:t>
            </w:r>
          </w:p>
        </w:tc>
      </w:tr>
      <w:tr w14:paraId="1805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D818">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3</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11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洛阳九州汽车有限公司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8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8,000,000.00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D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771,331.79</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1F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AF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保证人：洛阳伯乐汽车有限公司、南阳众业汽车有限公司、郭君。</w:t>
            </w:r>
          </w:p>
        </w:tc>
      </w:tr>
      <w:tr w14:paraId="637F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378A">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B2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新乡新起机器设备有限公司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78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6,999,976.19</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4C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4,375,945.66</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73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68,757.00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4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保证人：河南绿生堂金银花生物发展股份有限公司、肖波荣</w:t>
            </w:r>
          </w:p>
        </w:tc>
      </w:tr>
      <w:tr w14:paraId="3A53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25D6">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A1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禹州市永恒矿山机械有限公司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6E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4,972,778.25</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C7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4,120,332.11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89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51,426.00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8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保证人：禹州市新兴汽车部件制造有限公司、禹州市凯旋药业有限公司、司永闯；共同还款人：冯晓飞</w:t>
            </w:r>
          </w:p>
        </w:tc>
      </w:tr>
      <w:tr w14:paraId="7E93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916D">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6</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28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河南威华达贸易有限公司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23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24,790,000.00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5F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8,291,899.03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0C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88,218.54</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F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保证人：郑州中原华丰投资中心有限公司、河南省中小企业投资担保股份有限公司、张明月</w:t>
            </w:r>
          </w:p>
        </w:tc>
      </w:tr>
      <w:tr w14:paraId="0CCD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1C63">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7</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中煤润邦机械装备股份有限公司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64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20,000,000.00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A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14,605,478.33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00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179,325.00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47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保证人：郑州永朋电子科技有限公司、新乡市新源电机有限公司、罗伟、路全丽、河南一饮相思酒业有限公司；共同还款人：李颖娜、周清亮</w:t>
            </w:r>
          </w:p>
        </w:tc>
      </w:tr>
      <w:tr w14:paraId="7751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56A2">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92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平顶山市香鹿商贸有限公司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8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2,576,864.90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92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937,213.70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BC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22,844.00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2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保证人：平顶山市喜民食品有限公司、张培显、张爽耀；抵押物：张培显名下位于平顶山市卫东区矿工路东段99号院鑫顺达门前东侧西起第8、9、10三间门面房，面积114平方米</w:t>
            </w:r>
          </w:p>
        </w:tc>
      </w:tr>
      <w:tr w14:paraId="3CB3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46D3">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C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鄢陵新绿州园林绿化工程有限公司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18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4,699,434.68</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C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4,720,307.04</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8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22,546.00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0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保证人：鄢陵县苏宁花木有限公司、鄢陵县花艺绿化工程有限公司、徐弼武、赵华锋、宋瑞林；共同还款人：李岩、梁惠、张红霞</w:t>
            </w:r>
          </w:p>
        </w:tc>
      </w:tr>
      <w:tr w14:paraId="7738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970A">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F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三门峡中天实业有限公司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6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6,000,000.00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E4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3,934,394.13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5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56,745.00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5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保证人：三门峡缘份果业有限公司、三门峡天缘生物科技有限公司、程新民保证担保</w:t>
            </w:r>
          </w:p>
        </w:tc>
      </w:tr>
      <w:tr w14:paraId="675B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42DB">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11</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F0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河南鑫凯新能源有限公司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B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4,984,837.50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09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3,604,537.50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55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48,271.00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E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抵押物：河南鑫凯新能源有限公司名下机器设备提供抵押担保，设备为负极极耳自动焊接机、圆柱锂电池全自动卷绕机、圆柱电池清洗涂油机、圆柱电池套标机等82台机器设备。保证人：武陟县龙源冷冻食品厂、王同凯</w:t>
            </w:r>
          </w:p>
        </w:tc>
      </w:tr>
      <w:tr w14:paraId="4290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D7B8">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1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河南三帅制衣有限公司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92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4,921,356.00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C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3,331,010.63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4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52,138.00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9B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保证人：巩义市创鑫金属材料有限公司、河南易尚科技有限公司、刘帅令、刘现普、刘现生；共同还款人：赵红霞、张利娟、王雪芳</w:t>
            </w:r>
          </w:p>
        </w:tc>
      </w:tr>
      <w:tr w14:paraId="6CF4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ED9A">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13</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3E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河南红星纸制品有限公司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67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4,192,509.53</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E7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12,034,411.77</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27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7,594.00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6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保证人：河南省新斗彩印刷有限公司、吴红星、桂志诚；抵押物：臧保灵名下位于郑州市金水区天伦路9号院25号楼东3单元17层208号住宅，面积152.24平方米。；共同还款人：康爱荣、荣源</w:t>
            </w:r>
          </w:p>
        </w:tc>
      </w:tr>
      <w:tr w14:paraId="3592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B30E">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E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滑县恒源煤业有限公司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64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4,998,884.03</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F2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7,587,775.19</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C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50,981.00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3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保证人：滑县旺起实业有限公司（曾用名安阳旺起起重设备有限公司）、陈胜伟；共同还款人：郭悦</w:t>
            </w:r>
          </w:p>
        </w:tc>
      </w:tr>
      <w:tr w14:paraId="13AA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5CD8">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12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河南政通市政工程有限公司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D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17,500,000.00</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8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1,557,203.13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84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68,702.00</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CB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抵押物：借款人名下位于开封市十九大街以西工业用地，面积40609.4平方米。保证人：河南宇丰工程有限公司、李红根、宋巧云。</w:t>
            </w:r>
          </w:p>
        </w:tc>
      </w:tr>
      <w:tr w14:paraId="26C0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F624">
            <w:pPr>
              <w:keepNext w:val="0"/>
              <w:keepLines w:val="0"/>
              <w:widowControl/>
              <w:suppressLineNumbers w:val="0"/>
              <w:jc w:val="center"/>
              <w:textAlignment w:val="center"/>
              <w:rPr>
                <w:rFonts w:hint="eastAsia" w:ascii="仿宋" w:hAnsi="仿宋" w:eastAsia="仿宋" w:cs="仿宋"/>
                <w:b/>
                <w:bCs/>
                <w:i w:val="0"/>
                <w:iCs w:val="0"/>
                <w:color w:val="444444"/>
                <w:sz w:val="21"/>
                <w:szCs w:val="21"/>
                <w:highlight w:val="none"/>
                <w:u w:val="none"/>
              </w:rPr>
            </w:pPr>
            <w:r>
              <w:rPr>
                <w:rFonts w:hint="eastAsia" w:ascii="仿宋" w:hAnsi="仿宋" w:eastAsia="仿宋" w:cs="仿宋"/>
                <w:b/>
                <w:bCs/>
                <w:i w:val="0"/>
                <w:iCs w:val="0"/>
                <w:color w:val="444444"/>
                <w:kern w:val="0"/>
                <w:sz w:val="21"/>
                <w:szCs w:val="21"/>
                <w:highlight w:val="none"/>
                <w:u w:val="none"/>
                <w:lang w:val="en-US" w:eastAsia="zh-CN" w:bidi="ar"/>
              </w:rPr>
              <w:t>16</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D8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洛阳周宁再生资源有限公司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58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11,729,778.46</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99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11,509,890.13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A4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EB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质押物：李宝丹持有的上海浦山贸易有限公司550万元股权；保证人：河南海峡铸造有限公司、李剑</w:t>
            </w:r>
          </w:p>
        </w:tc>
      </w:tr>
      <w:tr w14:paraId="792D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7C5C">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合计</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1E9B">
            <w:pPr>
              <w:jc w:val="center"/>
              <w:rPr>
                <w:rFonts w:hint="eastAsia" w:ascii="仿宋" w:hAnsi="仿宋" w:eastAsia="仿宋" w:cs="仿宋"/>
                <w:b/>
                <w:bCs/>
                <w:i w:val="0"/>
                <w:iCs w:val="0"/>
                <w:color w:val="444444"/>
                <w:sz w:val="21"/>
                <w:szCs w:val="21"/>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2314">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153,807,777.43</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7E54">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84,239,799.75</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A62A">
            <w:pPr>
              <w:keepNext w:val="0"/>
              <w:keepLines w:val="0"/>
              <w:widowControl/>
              <w:suppressLineNumbers w:val="0"/>
              <w:jc w:val="center"/>
              <w:textAlignment w:val="center"/>
              <w:rPr>
                <w:rFonts w:hint="eastAsia" w:ascii="仿宋" w:hAnsi="仿宋" w:eastAsia="仿宋" w:cs="仿宋"/>
                <w:b/>
                <w:bCs/>
                <w:i w:val="0"/>
                <w:iCs w:val="0"/>
                <w:color w:val="444444"/>
                <w:sz w:val="21"/>
                <w:szCs w:val="21"/>
                <w:u w:val="none"/>
              </w:rPr>
            </w:pPr>
            <w:r>
              <w:rPr>
                <w:rFonts w:hint="eastAsia" w:ascii="仿宋" w:hAnsi="仿宋" w:eastAsia="仿宋" w:cs="仿宋"/>
                <w:b/>
                <w:bCs/>
                <w:i w:val="0"/>
                <w:iCs w:val="0"/>
                <w:color w:val="444444"/>
                <w:kern w:val="0"/>
                <w:sz w:val="21"/>
                <w:szCs w:val="21"/>
                <w:u w:val="none"/>
                <w:lang w:val="en-US" w:eastAsia="zh-CN" w:bidi="ar"/>
              </w:rPr>
              <w:t>777,239.54</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C21B">
            <w:pPr>
              <w:jc w:val="center"/>
              <w:rPr>
                <w:rFonts w:hint="eastAsia" w:ascii="仿宋" w:hAnsi="仿宋" w:eastAsia="仿宋" w:cs="仿宋"/>
                <w:b/>
                <w:bCs/>
                <w:i w:val="0"/>
                <w:iCs w:val="0"/>
                <w:color w:val="444444"/>
                <w:sz w:val="21"/>
                <w:szCs w:val="21"/>
                <w:u w:val="none"/>
              </w:rPr>
            </w:pPr>
          </w:p>
        </w:tc>
      </w:tr>
    </w:tbl>
    <w:p w14:paraId="670AE276">
      <w:pPr>
        <w:widowControl/>
        <w:jc w:val="left"/>
        <w:rPr>
          <w:rFonts w:ascii="仿宋" w:hAnsi="仿宋" w:eastAsia="仿宋" w:cs="宋体"/>
          <w:color w:val="444444"/>
          <w:kern w:val="0"/>
          <w:sz w:val="24"/>
          <w:szCs w:val="24"/>
        </w:rPr>
      </w:pPr>
    </w:p>
    <w:p w14:paraId="3C142329">
      <w:pPr>
        <w:widowControl/>
        <w:spacing w:before="240" w:after="100" w:afterAutospacing="1" w:line="36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特别提示：以上资产信息仅供参考，我分公司不对其承担任何法律责任。就标的资产项下各户标的资产及其附属担保权益的合法有效性及时效以及债务人、担保人现状等，请投资者自行调查及判断，我分公司对此不作任何保证。如需了解有关本次交易资产的详细情况，请登录中国东方资产管理股份有限公司对外网站</w:t>
      </w:r>
      <w:r>
        <w:rPr>
          <w:rFonts w:hint="eastAsia" w:ascii="仿宋" w:hAnsi="仿宋" w:eastAsia="仿宋"/>
        </w:rPr>
        <w:t>http</w:t>
      </w:r>
      <w:r>
        <w:rPr>
          <w:rFonts w:hint="eastAsia" w:ascii="仿宋" w:hAnsi="仿宋" w:eastAsia="仿宋" w:cs="宋体"/>
          <w:kern w:val="0"/>
          <w:sz w:val="24"/>
          <w:szCs w:val="24"/>
        </w:rPr>
        <w:t>://sales.coamc.com.cn</w:t>
      </w:r>
      <w:r>
        <w:rPr>
          <w:rFonts w:hint="eastAsia" w:ascii="仿宋" w:hAnsi="仿宋" w:eastAsia="仿宋" w:cs="宋体"/>
          <w:color w:val="444444"/>
          <w:kern w:val="0"/>
          <w:sz w:val="24"/>
          <w:szCs w:val="24"/>
        </w:rPr>
        <w:t>查询或与联系人接洽。</w:t>
      </w:r>
    </w:p>
    <w:p w14:paraId="289578A9">
      <w:pPr>
        <w:widowControl/>
        <w:spacing w:before="240" w:after="100" w:afterAutospacing="1" w:line="36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标的资产的交易对象须为具有相应购买能力的、在中国境内依法注册并存续的公司、企业或其他经济组织或中国境内自然人（不包括台港澳籍、外国（地区）籍自然人）。交易对象不得为：（一）国家公务员、金融资产管理公司工作人员；（二）该项资产处置工作相关中介机构所属人员；（三）债务人、担保人为自然人的，其本人及其直系亲属；（四）债务企业的控股股东、实际控制人及其控股下属公司，担保企业及其控股下属公司，债务企业的其他关联企业；（五）上述主体出资成立的法人机构或特殊目的实体；（六）国家金融监督管理总局认定的其他不宜受让的主体。</w:t>
      </w:r>
    </w:p>
    <w:p w14:paraId="5FAC895F">
      <w:pPr>
        <w:widowControl/>
        <w:spacing w:before="240" w:after="100" w:afterAutospacing="1" w:line="360" w:lineRule="atLeast"/>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任何对标的资产处置交易持有异议者均可提出意见和/或异议，异议期为自本公告发布之日起</w:t>
      </w:r>
      <w:r>
        <w:rPr>
          <w:rFonts w:hint="eastAsia" w:ascii="仿宋" w:hAnsi="仿宋" w:eastAsia="仿宋"/>
          <w:sz w:val="24"/>
          <w:lang w:eastAsia="zh-CN"/>
        </w:rPr>
        <w:t>二十</w:t>
      </w:r>
      <w:r>
        <w:rPr>
          <w:rFonts w:hint="eastAsia" w:ascii="仿宋" w:hAnsi="仿宋" w:eastAsia="仿宋" w:cs="宋体"/>
          <w:color w:val="444444"/>
          <w:kern w:val="0"/>
          <w:sz w:val="24"/>
          <w:szCs w:val="24"/>
        </w:rPr>
        <w:t>个工作日。欢迎社会各界向我分公司提供债务人及担保人的资产线索和其它相关情况。</w:t>
      </w:r>
    </w:p>
    <w:p w14:paraId="618C3058">
      <w:pPr>
        <w:widowControl/>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联系人：韩先生、</w:t>
      </w:r>
      <w:r>
        <w:rPr>
          <w:rFonts w:hint="eastAsia" w:ascii="仿宋" w:hAnsi="仿宋" w:eastAsia="仿宋" w:cs="宋体"/>
          <w:color w:val="444444"/>
          <w:kern w:val="0"/>
          <w:sz w:val="24"/>
          <w:szCs w:val="24"/>
          <w:lang w:eastAsia="zh-CN"/>
        </w:rPr>
        <w:t>邓</w:t>
      </w:r>
      <w:r>
        <w:rPr>
          <w:rFonts w:hint="eastAsia" w:ascii="仿宋" w:hAnsi="仿宋" w:eastAsia="仿宋" w:cs="宋体"/>
          <w:color w:val="444444"/>
          <w:kern w:val="0"/>
          <w:sz w:val="24"/>
          <w:szCs w:val="24"/>
        </w:rPr>
        <w:t>先生</w:t>
      </w:r>
    </w:p>
    <w:p w14:paraId="4F19C669">
      <w:pPr>
        <w:widowControl/>
        <w:ind w:firstLine="480" w:firstLineChars="200"/>
        <w:jc w:val="left"/>
        <w:rPr>
          <w:rFonts w:hint="eastAsia" w:ascii="仿宋" w:hAnsi="仿宋" w:eastAsia="仿宋" w:cs="宋体"/>
          <w:color w:val="444444"/>
          <w:kern w:val="0"/>
          <w:sz w:val="24"/>
          <w:szCs w:val="24"/>
          <w:lang w:val="en-US" w:eastAsia="zh-CN"/>
        </w:rPr>
      </w:pPr>
      <w:r>
        <w:rPr>
          <w:rFonts w:hint="eastAsia" w:ascii="仿宋" w:hAnsi="仿宋" w:eastAsia="仿宋" w:cs="宋体"/>
          <w:color w:val="444444"/>
          <w:kern w:val="0"/>
          <w:sz w:val="24"/>
          <w:szCs w:val="24"/>
        </w:rPr>
        <w:t>电话：0371-86058871、860588</w:t>
      </w:r>
      <w:r>
        <w:rPr>
          <w:rFonts w:hint="eastAsia" w:ascii="仿宋" w:hAnsi="仿宋" w:eastAsia="仿宋" w:cs="宋体"/>
          <w:color w:val="444444"/>
          <w:kern w:val="0"/>
          <w:sz w:val="24"/>
          <w:szCs w:val="24"/>
          <w:lang w:val="en-US" w:eastAsia="zh-CN"/>
        </w:rPr>
        <w:t>29</w:t>
      </w:r>
    </w:p>
    <w:p w14:paraId="07E2168C">
      <w:pPr>
        <w:widowControl/>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地址：郑州市农业路东26号</w:t>
      </w:r>
    </w:p>
    <w:p w14:paraId="2D076438">
      <w:pPr>
        <w:widowControl/>
        <w:ind w:firstLine="480" w:firstLineChars="200"/>
        <w:jc w:val="left"/>
        <w:rPr>
          <w:rFonts w:ascii="仿宋" w:hAnsi="仿宋" w:eastAsia="仿宋" w:cs="宋体"/>
          <w:color w:val="444444"/>
          <w:kern w:val="0"/>
          <w:sz w:val="24"/>
          <w:szCs w:val="24"/>
        </w:rPr>
      </w:pPr>
    </w:p>
    <w:p w14:paraId="650CAA1C">
      <w:pPr>
        <w:widowControl/>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对排斥、阻挠异议或征询的行为可向有关部门举报。</w:t>
      </w:r>
    </w:p>
    <w:p w14:paraId="31F7F33A">
      <w:pPr>
        <w:widowControl/>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举报电话：010-66507784（中国东方资产管理股份有限公司纪检部门）</w:t>
      </w:r>
    </w:p>
    <w:p w14:paraId="1B713CAB">
      <w:pPr>
        <w:widowControl/>
        <w:ind w:firstLine="1680" w:firstLineChars="7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0371－65744715（我分公司纪检部门）</w:t>
      </w:r>
    </w:p>
    <w:p w14:paraId="0E339188">
      <w:pPr>
        <w:widowControl/>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监督管理部门：财政部河南监管局 电话：0371-65639635</w:t>
      </w:r>
    </w:p>
    <w:p w14:paraId="3F628A11">
      <w:pPr>
        <w:widowControl/>
        <w:ind w:firstLine="2160" w:firstLineChars="900"/>
        <w:jc w:val="left"/>
        <w:rPr>
          <w:rFonts w:hint="default" w:ascii="仿宋" w:hAnsi="仿宋" w:eastAsia="仿宋" w:cs="宋体"/>
          <w:color w:val="444444"/>
          <w:kern w:val="0"/>
          <w:sz w:val="24"/>
          <w:szCs w:val="24"/>
          <w:lang w:val="en-US" w:eastAsia="zh-CN"/>
        </w:rPr>
      </w:pPr>
      <w:r>
        <w:rPr>
          <w:rFonts w:hint="eastAsia" w:ascii="仿宋" w:hAnsi="仿宋" w:eastAsia="仿宋" w:cs="宋体"/>
          <w:color w:val="444444"/>
          <w:kern w:val="0"/>
          <w:sz w:val="24"/>
          <w:szCs w:val="24"/>
        </w:rPr>
        <w:t>国家金融监督管理总局河南监管局 电话：0371-</w:t>
      </w:r>
      <w:r>
        <w:rPr>
          <w:rFonts w:hint="eastAsia" w:ascii="仿宋" w:hAnsi="仿宋" w:eastAsia="仿宋" w:cs="宋体"/>
          <w:color w:val="444444"/>
          <w:kern w:val="0"/>
          <w:sz w:val="24"/>
          <w:szCs w:val="24"/>
          <w:lang w:val="en-US" w:eastAsia="zh-CN"/>
        </w:rPr>
        <w:t>69332000</w:t>
      </w:r>
    </w:p>
    <w:p w14:paraId="32830A3B">
      <w:pPr>
        <w:widowControl/>
        <w:jc w:val="left"/>
        <w:rPr>
          <w:rFonts w:ascii="仿宋" w:hAnsi="仿宋" w:eastAsia="仿宋" w:cs="宋体"/>
          <w:color w:val="444444"/>
          <w:kern w:val="0"/>
          <w:sz w:val="24"/>
          <w:szCs w:val="24"/>
        </w:rPr>
      </w:pPr>
    </w:p>
    <w:p w14:paraId="0B3FCA0D">
      <w:pPr>
        <w:widowControl/>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特别声明：利息暂计算至2025年</w:t>
      </w:r>
      <w:r>
        <w:rPr>
          <w:rFonts w:hint="eastAsia" w:ascii="仿宋" w:hAnsi="仿宋" w:eastAsia="仿宋" w:cs="宋体"/>
          <w:color w:val="444444"/>
          <w:kern w:val="0"/>
          <w:sz w:val="24"/>
          <w:szCs w:val="24"/>
          <w:lang w:val="en-US" w:eastAsia="zh-CN"/>
        </w:rPr>
        <w:t>6</w:t>
      </w:r>
      <w:r>
        <w:rPr>
          <w:rFonts w:hint="eastAsia" w:ascii="仿宋" w:hAnsi="仿宋" w:eastAsia="仿宋" w:cs="宋体"/>
          <w:color w:val="444444"/>
          <w:kern w:val="0"/>
          <w:sz w:val="24"/>
          <w:szCs w:val="24"/>
        </w:rPr>
        <w:t>月</w:t>
      </w:r>
      <w:r>
        <w:rPr>
          <w:rFonts w:hint="eastAsia" w:ascii="仿宋" w:hAnsi="仿宋" w:eastAsia="仿宋" w:cs="宋体"/>
          <w:color w:val="444444"/>
          <w:kern w:val="0"/>
          <w:sz w:val="24"/>
          <w:szCs w:val="24"/>
          <w:lang w:val="en-US" w:eastAsia="zh-CN"/>
        </w:rPr>
        <w:t>30</w:t>
      </w:r>
      <w:r>
        <w:rPr>
          <w:rFonts w:hint="eastAsia" w:ascii="仿宋" w:hAnsi="仿宋" w:eastAsia="仿宋" w:cs="宋体"/>
          <w:color w:val="444444"/>
          <w:kern w:val="0"/>
          <w:sz w:val="24"/>
          <w:szCs w:val="24"/>
        </w:rPr>
        <w:t>日。上述标的资产信息仅供参考，最终以借据、合同、法院判决等有关法律资料为准，我分公司不对标的资产的状况做任何声明或保证。本公告不构成一项要约。</w:t>
      </w:r>
    </w:p>
    <w:p w14:paraId="34F39489">
      <w:pPr>
        <w:widowControl/>
        <w:ind w:firstLine="480" w:firstLineChars="200"/>
        <w:jc w:val="left"/>
        <w:rPr>
          <w:rFonts w:ascii="仿宋" w:hAnsi="仿宋" w:eastAsia="仿宋" w:cs="宋体"/>
          <w:color w:val="444444"/>
          <w:kern w:val="0"/>
          <w:sz w:val="24"/>
          <w:szCs w:val="24"/>
        </w:rPr>
      </w:pPr>
      <w:r>
        <w:rPr>
          <w:rFonts w:hint="eastAsia" w:ascii="仿宋" w:hAnsi="仿宋" w:eastAsia="仿宋" w:cs="宋体"/>
          <w:color w:val="444444"/>
          <w:kern w:val="0"/>
          <w:sz w:val="24"/>
          <w:szCs w:val="24"/>
        </w:rPr>
        <w:t>本公告的有效期限为自发布之日起</w:t>
      </w:r>
      <w:r>
        <w:rPr>
          <w:rFonts w:hint="eastAsia" w:ascii="仿宋" w:hAnsi="仿宋" w:eastAsia="仿宋"/>
          <w:sz w:val="24"/>
          <w:lang w:eastAsia="zh-CN"/>
        </w:rPr>
        <w:t>二十</w:t>
      </w:r>
      <w:r>
        <w:rPr>
          <w:rFonts w:hint="eastAsia" w:ascii="仿宋" w:hAnsi="仿宋" w:eastAsia="仿宋" w:cs="宋体"/>
          <w:color w:val="444444"/>
          <w:kern w:val="0"/>
          <w:sz w:val="24"/>
          <w:szCs w:val="24"/>
        </w:rPr>
        <w:t>个工作日。</w:t>
      </w:r>
    </w:p>
    <w:p w14:paraId="7601C078">
      <w:pPr>
        <w:widowControl/>
        <w:ind w:firstLine="480" w:firstLineChars="200"/>
        <w:jc w:val="right"/>
        <w:rPr>
          <w:rFonts w:ascii="仿宋" w:hAnsi="仿宋" w:eastAsia="仿宋" w:cs="宋体"/>
          <w:color w:val="444444"/>
          <w:kern w:val="0"/>
          <w:sz w:val="24"/>
          <w:szCs w:val="24"/>
        </w:rPr>
      </w:pPr>
    </w:p>
    <w:p w14:paraId="4DC53B83">
      <w:pPr>
        <w:widowControl/>
        <w:ind w:firstLine="480" w:firstLineChars="200"/>
        <w:jc w:val="right"/>
        <w:rPr>
          <w:rFonts w:ascii="仿宋" w:hAnsi="仿宋" w:eastAsia="仿宋" w:cs="宋体"/>
          <w:color w:val="444444"/>
          <w:kern w:val="0"/>
          <w:sz w:val="24"/>
          <w:szCs w:val="24"/>
        </w:rPr>
      </w:pPr>
      <w:r>
        <w:rPr>
          <w:rFonts w:hint="eastAsia" w:ascii="仿宋" w:hAnsi="仿宋" w:eastAsia="仿宋" w:cs="宋体"/>
          <w:color w:val="444444"/>
          <w:kern w:val="0"/>
          <w:sz w:val="24"/>
          <w:szCs w:val="24"/>
        </w:rPr>
        <w:t>中国东方资产管理股份有限公司河南省分公司</w:t>
      </w:r>
    </w:p>
    <w:p w14:paraId="168FB0F6">
      <w:pPr>
        <w:widowControl/>
        <w:ind w:firstLine="480" w:firstLineChars="200"/>
        <w:jc w:val="right"/>
        <w:rPr>
          <w:rFonts w:ascii="仿宋" w:hAnsi="仿宋" w:eastAsia="仿宋" w:cs="宋体"/>
          <w:color w:val="444444"/>
          <w:kern w:val="0"/>
          <w:sz w:val="24"/>
          <w:szCs w:val="24"/>
        </w:rPr>
      </w:pPr>
      <w:r>
        <w:rPr>
          <w:rFonts w:hint="eastAsia" w:ascii="仿宋" w:hAnsi="仿宋" w:eastAsia="仿宋" w:cs="宋体"/>
          <w:color w:val="444444"/>
          <w:kern w:val="0"/>
          <w:sz w:val="24"/>
          <w:szCs w:val="24"/>
        </w:rPr>
        <w:t>2025年</w:t>
      </w:r>
      <w:r>
        <w:rPr>
          <w:rFonts w:hint="eastAsia" w:ascii="仿宋" w:hAnsi="仿宋" w:eastAsia="仿宋" w:cs="宋体"/>
          <w:color w:val="444444"/>
          <w:kern w:val="0"/>
          <w:sz w:val="24"/>
          <w:szCs w:val="24"/>
          <w:lang w:val="en-US" w:eastAsia="zh-CN"/>
        </w:rPr>
        <w:t>7</w:t>
      </w:r>
      <w:r>
        <w:rPr>
          <w:rFonts w:hint="eastAsia" w:ascii="仿宋" w:hAnsi="仿宋" w:eastAsia="仿宋" w:cs="宋体"/>
          <w:color w:val="444444"/>
          <w:kern w:val="0"/>
          <w:sz w:val="24"/>
          <w:szCs w:val="24"/>
        </w:rPr>
        <w:t>月</w:t>
      </w:r>
      <w:r>
        <w:rPr>
          <w:rFonts w:hint="eastAsia" w:ascii="仿宋" w:hAnsi="仿宋" w:eastAsia="仿宋" w:cs="宋体"/>
          <w:color w:val="444444"/>
          <w:kern w:val="0"/>
          <w:sz w:val="24"/>
          <w:szCs w:val="24"/>
          <w:lang w:val="en-US" w:eastAsia="zh-CN"/>
        </w:rPr>
        <w:t>24</w:t>
      </w:r>
      <w:r>
        <w:rPr>
          <w:rFonts w:hint="eastAsia" w:ascii="仿宋" w:hAnsi="仿宋" w:eastAsia="仿宋" w:cs="宋体"/>
          <w:color w:val="444444"/>
          <w:kern w:val="0"/>
          <w:sz w:val="24"/>
          <w:szCs w:val="24"/>
        </w:rPr>
        <w:t>日</w:t>
      </w:r>
    </w:p>
    <w:p w14:paraId="44988496">
      <w:pPr>
        <w:widowControl/>
        <w:spacing w:before="240" w:after="100" w:afterAutospacing="1" w:line="360" w:lineRule="atLeast"/>
        <w:ind w:firstLine="480" w:firstLineChars="200"/>
        <w:jc w:val="center"/>
        <w:rPr>
          <w:rFonts w:ascii="宋体" w:hAnsi="宋体" w:eastAsia="宋体" w:cs="宋体"/>
          <w:color w:val="444444"/>
          <w:kern w:val="0"/>
          <w:sz w:val="24"/>
          <w:szCs w:val="24"/>
        </w:rPr>
      </w:pPr>
    </w:p>
    <w:p w14:paraId="345CFB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DBkNGRkOWEwYTYyZGMwMTA4ODc1YmYxYmI1NzkifQ=="/>
  </w:docVars>
  <w:rsids>
    <w:rsidRoot w:val="00D94515"/>
    <w:rsid w:val="000278A8"/>
    <w:rsid w:val="00054B68"/>
    <w:rsid w:val="00131632"/>
    <w:rsid w:val="001A27FC"/>
    <w:rsid w:val="001E1FA0"/>
    <w:rsid w:val="002F1DF4"/>
    <w:rsid w:val="0047282E"/>
    <w:rsid w:val="004A455A"/>
    <w:rsid w:val="004E57E2"/>
    <w:rsid w:val="00561BE9"/>
    <w:rsid w:val="005C3B67"/>
    <w:rsid w:val="007456C1"/>
    <w:rsid w:val="007B7636"/>
    <w:rsid w:val="008D1621"/>
    <w:rsid w:val="00AB2EB5"/>
    <w:rsid w:val="00B0172D"/>
    <w:rsid w:val="00C10DA5"/>
    <w:rsid w:val="00C22077"/>
    <w:rsid w:val="00C319DB"/>
    <w:rsid w:val="00C86933"/>
    <w:rsid w:val="00D94515"/>
    <w:rsid w:val="00DD56AB"/>
    <w:rsid w:val="00E06C46"/>
    <w:rsid w:val="00E80347"/>
    <w:rsid w:val="00EA7CA0"/>
    <w:rsid w:val="030A1AB2"/>
    <w:rsid w:val="0E69618C"/>
    <w:rsid w:val="172D68E8"/>
    <w:rsid w:val="1B13300E"/>
    <w:rsid w:val="1BAC7480"/>
    <w:rsid w:val="2A213AF2"/>
    <w:rsid w:val="481B2F30"/>
    <w:rsid w:val="4FDE49F4"/>
    <w:rsid w:val="57315929"/>
    <w:rsid w:val="5D5B5AEF"/>
    <w:rsid w:val="7AFF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7F47-C1DA-4AA7-8379-872B1369B64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2154</Words>
  <Characters>2840</Characters>
  <Lines>9</Lines>
  <Paragraphs>2</Paragraphs>
  <TotalTime>310</TotalTime>
  <ScaleCrop>false</ScaleCrop>
  <LinksUpToDate>false</LinksUpToDate>
  <CharactersWithSpaces>2843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2025-03-06T03:04:00Z</dcterms:created>
  <dc:creator>王儒鹏</dc:creator>
  <cp:lastModifiedBy>韩天宇</cp:lastModifiedBy>
  <dcterms:modified xsi:type="dcterms:W3CDTF">2025-07-24T06:09:20Z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1D01BD06C131486EA00464F87DCE9A98</vt:lpwstr>
  </property>
</Properties>
</file>