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72363" w14:textId="77777777" w:rsidR="00757D49" w:rsidRPr="00757D49" w:rsidRDefault="00757D49" w:rsidP="00757D49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757D49">
        <w:rPr>
          <w:rFonts w:ascii="黑体" w:eastAsia="黑体" w:hAnsi="黑体" w:hint="eastAsia"/>
          <w:sz w:val="36"/>
          <w:szCs w:val="36"/>
        </w:rPr>
        <w:t>资金来源合法声明</w:t>
      </w:r>
    </w:p>
    <w:p w14:paraId="2F154024" w14:textId="77777777" w:rsidR="00757D49" w:rsidRPr="005169E0" w:rsidRDefault="00757D49" w:rsidP="00757D49">
      <w:pPr>
        <w:widowControl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p w14:paraId="5D4A813D" w14:textId="51103BD5" w:rsidR="00757D49" w:rsidRPr="00F15199" w:rsidRDefault="00757D49" w:rsidP="00F15199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15199">
        <w:rPr>
          <w:rFonts w:ascii="仿宋" w:eastAsia="仿宋" w:hAnsi="仿宋" w:hint="eastAsia"/>
          <w:sz w:val="30"/>
          <w:szCs w:val="30"/>
        </w:rPr>
        <w:t>本公司（本人）声明本次用于</w:t>
      </w:r>
      <w:r w:rsidR="00717526">
        <w:rPr>
          <w:rFonts w:ascii="仿宋" w:eastAsia="仿宋" w:hAnsi="仿宋" w:hint="eastAsia"/>
          <w:sz w:val="30"/>
          <w:szCs w:val="30"/>
        </w:rPr>
        <w:t>承租</w:t>
      </w:r>
      <w:r w:rsidRPr="00F15199">
        <w:rPr>
          <w:rFonts w:ascii="仿宋" w:eastAsia="仿宋" w:hAnsi="仿宋" w:hint="eastAsia"/>
          <w:sz w:val="30"/>
          <w:szCs w:val="30"/>
        </w:rPr>
        <w:t>中国东方资产管理股份有限公司河南省分公司持有的</w:t>
      </w:r>
      <w:r w:rsidR="00C77FBA" w:rsidRPr="00C77FBA">
        <w:rPr>
          <w:rFonts w:ascii="仿宋" w:eastAsia="仿宋" w:hAnsi="仿宋" w:hint="eastAsia"/>
          <w:sz w:val="30"/>
          <w:szCs w:val="30"/>
        </w:rPr>
        <w:t>位于</w:t>
      </w:r>
      <w:r w:rsidR="000F4BBE">
        <w:rPr>
          <w:rFonts w:ascii="仿宋" w:eastAsia="仿宋" w:hAnsi="仿宋" w:hint="eastAsia"/>
          <w:sz w:val="30"/>
          <w:szCs w:val="30"/>
        </w:rPr>
        <w:t>郑州市管城区</w:t>
      </w:r>
      <w:bookmarkStart w:id="0" w:name="_GoBack"/>
      <w:bookmarkEnd w:id="0"/>
      <w:r w:rsidR="00C77FBA" w:rsidRPr="00C77FBA">
        <w:rPr>
          <w:rFonts w:ascii="仿宋" w:eastAsia="仿宋" w:hAnsi="仿宋" w:hint="eastAsia"/>
          <w:sz w:val="30"/>
          <w:szCs w:val="30"/>
        </w:rPr>
        <w:t>东太康路 28号、36号、38 号（大上海城）等</w:t>
      </w:r>
      <w:proofErr w:type="gramStart"/>
      <w:r w:rsidR="00C77FBA" w:rsidRPr="00C77FBA">
        <w:rPr>
          <w:rFonts w:ascii="仿宋" w:eastAsia="仿宋" w:hAnsi="仿宋" w:hint="eastAsia"/>
          <w:sz w:val="30"/>
          <w:szCs w:val="30"/>
        </w:rPr>
        <w:t>位置郑房权证</w:t>
      </w:r>
      <w:proofErr w:type="gramEnd"/>
      <w:r w:rsidR="00C77FBA" w:rsidRPr="00C77FBA">
        <w:rPr>
          <w:rFonts w:ascii="仿宋" w:eastAsia="仿宋" w:hAnsi="仿宋" w:hint="eastAsia"/>
          <w:sz w:val="30"/>
          <w:szCs w:val="30"/>
        </w:rPr>
        <w:t>字第0901111886 号、0901111887 号、0901111888 号、1101065483 号、1001068197 号、1001068198 号、1001068199 号、1001068200 号、 1001068201 号、1001068202 号、1001068203 号、1001068204 号、1001068205 号、1001068206 号、1001068207 号、1001068208 号、1001068209 号、1001068210 号、1001068211 号、1001068212 号、1001068213 号、1001068215 号、1001068216 号、1001068217 号、1301257396 号、1301279583 号共计 26 处房产</w:t>
      </w:r>
      <w:r w:rsidR="003C1D5E">
        <w:rPr>
          <w:rFonts w:ascii="仿宋" w:eastAsia="仿宋" w:hAnsi="仿宋" w:hint="eastAsia"/>
          <w:sz w:val="30"/>
          <w:szCs w:val="30"/>
        </w:rPr>
        <w:t>的</w:t>
      </w:r>
      <w:r w:rsidRPr="00F15199">
        <w:rPr>
          <w:rFonts w:ascii="仿宋" w:eastAsia="仿宋" w:hAnsi="仿宋" w:hint="eastAsia"/>
          <w:sz w:val="30"/>
          <w:szCs w:val="30"/>
        </w:rPr>
        <w:t>资金均为合法收入所得，其来源均符合法律的规定，</w:t>
      </w:r>
      <w:r w:rsidR="00F15199" w:rsidRPr="00F15199">
        <w:rPr>
          <w:rFonts w:ascii="仿宋" w:eastAsia="仿宋" w:hAnsi="仿宋" w:hint="eastAsia"/>
          <w:sz w:val="30"/>
          <w:szCs w:val="30"/>
        </w:rPr>
        <w:t>非毒品犯罪、黑社会性质的组织犯罪、恐怖活动犯罪、走私犯罪、贪污贿赂犯罪、破坏金融管理秩序犯罪、金融诈骗犯罪等犯罪所得</w:t>
      </w:r>
      <w:r w:rsidR="00F15199">
        <w:rPr>
          <w:rFonts w:ascii="仿宋" w:eastAsia="仿宋" w:hAnsi="仿宋" w:hint="eastAsia"/>
          <w:sz w:val="30"/>
          <w:szCs w:val="30"/>
        </w:rPr>
        <w:t>及其他违法犯罪所得，</w:t>
      </w:r>
      <w:r w:rsidRPr="00F15199">
        <w:rPr>
          <w:rFonts w:ascii="仿宋" w:eastAsia="仿宋" w:hAnsi="仿宋" w:hint="eastAsia"/>
          <w:sz w:val="30"/>
          <w:szCs w:val="30"/>
        </w:rPr>
        <w:t>绝不用于任何非法目的。</w:t>
      </w:r>
    </w:p>
    <w:p w14:paraId="37E184FF" w14:textId="34C7CDDD" w:rsidR="00757D49" w:rsidRPr="00F15199" w:rsidRDefault="00757D49" w:rsidP="00F15199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15199">
        <w:rPr>
          <w:rFonts w:ascii="仿宋" w:eastAsia="仿宋" w:hAnsi="仿宋" w:hint="eastAsia"/>
          <w:sz w:val="30"/>
          <w:szCs w:val="30"/>
        </w:rPr>
        <w:t>本公司（本人）</w:t>
      </w:r>
      <w:r w:rsidRPr="00F15199">
        <w:rPr>
          <w:rFonts w:ascii="仿宋" w:eastAsia="仿宋" w:hAnsi="仿宋"/>
          <w:sz w:val="30"/>
          <w:szCs w:val="30"/>
        </w:rPr>
        <w:t>保证以上声明均表示真实，对于违反声明及相应的法律后果已全部知晓并充分理解。如若违反，自愿承担一切后果。</w:t>
      </w:r>
    </w:p>
    <w:p w14:paraId="6B908DFD" w14:textId="65DF23C7" w:rsidR="00757D49" w:rsidRPr="00F15199" w:rsidRDefault="00B820F2" w:rsidP="00B820F2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820F2">
        <w:rPr>
          <w:rFonts w:ascii="仿宋" w:eastAsia="仿宋" w:hAnsi="仿宋" w:hint="eastAsia"/>
          <w:sz w:val="30"/>
          <w:szCs w:val="30"/>
        </w:rPr>
        <w:t>本声明</w:t>
      </w:r>
      <w:proofErr w:type="gramStart"/>
      <w:r w:rsidRPr="00B820F2">
        <w:rPr>
          <w:rFonts w:ascii="仿宋" w:eastAsia="仿宋" w:hAnsi="仿宋" w:hint="eastAsia"/>
          <w:sz w:val="30"/>
          <w:szCs w:val="30"/>
        </w:rPr>
        <w:t>函自声明</w:t>
      </w:r>
      <w:proofErr w:type="gramEnd"/>
      <w:r w:rsidRPr="00B820F2">
        <w:rPr>
          <w:rFonts w:ascii="仿宋" w:eastAsia="仿宋" w:hAnsi="仿宋" w:hint="eastAsia"/>
          <w:sz w:val="30"/>
          <w:szCs w:val="30"/>
        </w:rPr>
        <w:t>人签字盖章之日起生效</w:t>
      </w:r>
      <w:r w:rsidR="00757D49" w:rsidRPr="00F15199">
        <w:rPr>
          <w:rFonts w:ascii="仿宋" w:eastAsia="仿宋" w:hAnsi="仿宋" w:hint="eastAsia"/>
          <w:sz w:val="30"/>
          <w:szCs w:val="30"/>
        </w:rPr>
        <w:t>。</w:t>
      </w:r>
    </w:p>
    <w:p w14:paraId="23A422AA" w14:textId="77777777" w:rsidR="00757D49" w:rsidRPr="00B820F2" w:rsidRDefault="00757D49" w:rsidP="00F15199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6AD2A20E" w14:textId="5CDAF6FC" w:rsidR="00757D49" w:rsidRPr="00F15199" w:rsidRDefault="00757D49" w:rsidP="00F15199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15199">
        <w:rPr>
          <w:rFonts w:ascii="仿宋" w:eastAsia="仿宋" w:hAnsi="仿宋" w:hint="eastAsia"/>
          <w:sz w:val="30"/>
          <w:szCs w:val="30"/>
        </w:rPr>
        <w:t>声明人（自然人签字并按指印\法人盖章）：</w:t>
      </w:r>
    </w:p>
    <w:p w14:paraId="334207E2" w14:textId="77777777" w:rsidR="00757D49" w:rsidRPr="00F15199" w:rsidRDefault="00757D49" w:rsidP="00F15199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07354AD0" w14:textId="77777777" w:rsidR="00757D49" w:rsidRPr="00F15199" w:rsidRDefault="00757D49" w:rsidP="00F15199">
      <w:pPr>
        <w:widowControl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2283C726" w14:textId="43352448" w:rsidR="00757D49" w:rsidRPr="00F15199" w:rsidRDefault="00757D49" w:rsidP="00E5277B">
      <w:pPr>
        <w:widowControl/>
        <w:wordWrap w:val="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F15199">
        <w:rPr>
          <w:rFonts w:ascii="仿宋" w:eastAsia="仿宋" w:hAnsi="仿宋"/>
          <w:sz w:val="30"/>
          <w:szCs w:val="30"/>
        </w:rPr>
        <w:t>年</w:t>
      </w:r>
      <w:r w:rsidR="00E5277B">
        <w:rPr>
          <w:rFonts w:ascii="仿宋" w:eastAsia="仿宋" w:hAnsi="仿宋" w:hint="eastAsia"/>
          <w:sz w:val="30"/>
          <w:szCs w:val="30"/>
        </w:rPr>
        <w:t xml:space="preserve">   </w:t>
      </w:r>
      <w:r w:rsidRPr="00F15199">
        <w:rPr>
          <w:rFonts w:ascii="仿宋" w:eastAsia="仿宋" w:hAnsi="仿宋"/>
          <w:sz w:val="30"/>
          <w:szCs w:val="30"/>
        </w:rPr>
        <w:t>月</w:t>
      </w:r>
      <w:r w:rsidRPr="00F15199">
        <w:rPr>
          <w:rFonts w:ascii="仿宋" w:eastAsia="仿宋" w:hAnsi="仿宋" w:hint="eastAsia"/>
          <w:sz w:val="30"/>
          <w:szCs w:val="30"/>
        </w:rPr>
        <w:t xml:space="preserve">  </w:t>
      </w:r>
      <w:r w:rsidRPr="00F15199">
        <w:rPr>
          <w:rFonts w:ascii="仿宋" w:eastAsia="仿宋" w:hAnsi="仿宋"/>
          <w:sz w:val="30"/>
          <w:szCs w:val="30"/>
        </w:rPr>
        <w:t>日</w:t>
      </w:r>
    </w:p>
    <w:p w14:paraId="2D9FEC2C" w14:textId="77777777" w:rsidR="00757D49" w:rsidRPr="00757D49" w:rsidRDefault="00757D49" w:rsidP="00757D49">
      <w:pPr>
        <w:widowControl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sectPr w:rsidR="00757D49" w:rsidRPr="0075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2E575" w14:textId="77777777" w:rsidR="003463EC" w:rsidRDefault="003463EC" w:rsidP="00B05ED1">
      <w:r>
        <w:separator/>
      </w:r>
    </w:p>
  </w:endnote>
  <w:endnote w:type="continuationSeparator" w:id="0">
    <w:p w14:paraId="0BE5D776" w14:textId="77777777" w:rsidR="003463EC" w:rsidRDefault="003463EC" w:rsidP="00B0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A9791" w14:textId="77777777" w:rsidR="003463EC" w:rsidRDefault="003463EC" w:rsidP="00B05ED1">
      <w:r>
        <w:separator/>
      </w:r>
    </w:p>
  </w:footnote>
  <w:footnote w:type="continuationSeparator" w:id="0">
    <w:p w14:paraId="4823D7D2" w14:textId="77777777" w:rsidR="003463EC" w:rsidRDefault="003463EC" w:rsidP="00B0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37F"/>
    <w:multiLevelType w:val="hybridMultilevel"/>
    <w:tmpl w:val="D3E80302"/>
    <w:lvl w:ilvl="0" w:tplc="05E2FFA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291263DF"/>
    <w:multiLevelType w:val="hybridMultilevel"/>
    <w:tmpl w:val="80EA1F34"/>
    <w:lvl w:ilvl="0" w:tplc="008C5A60">
      <w:start w:val="1"/>
      <w:numFmt w:val="decimal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22C21"/>
    <w:multiLevelType w:val="hybridMultilevel"/>
    <w:tmpl w:val="25B2747C"/>
    <w:lvl w:ilvl="0" w:tplc="13367ACA">
      <w:start w:val="2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3BF90645"/>
    <w:multiLevelType w:val="hybridMultilevel"/>
    <w:tmpl w:val="62B05C20"/>
    <w:lvl w:ilvl="0" w:tplc="981AA36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69681572"/>
    <w:multiLevelType w:val="hybridMultilevel"/>
    <w:tmpl w:val="EA7646E2"/>
    <w:lvl w:ilvl="0" w:tplc="71F43D1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5BB6384"/>
    <w:multiLevelType w:val="hybridMultilevel"/>
    <w:tmpl w:val="3F2E4924"/>
    <w:lvl w:ilvl="0" w:tplc="29E20DD6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>
    <w:nsid w:val="77804E91"/>
    <w:multiLevelType w:val="hybridMultilevel"/>
    <w:tmpl w:val="9D1A69FA"/>
    <w:lvl w:ilvl="0" w:tplc="B19E68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7"/>
    <w:rsid w:val="000237F9"/>
    <w:rsid w:val="00055E96"/>
    <w:rsid w:val="000606F5"/>
    <w:rsid w:val="000612D2"/>
    <w:rsid w:val="00087093"/>
    <w:rsid w:val="000D50E8"/>
    <w:rsid w:val="000F4BBE"/>
    <w:rsid w:val="00191373"/>
    <w:rsid w:val="001D7C9C"/>
    <w:rsid w:val="001E1E82"/>
    <w:rsid w:val="002418E4"/>
    <w:rsid w:val="00261DEA"/>
    <w:rsid w:val="00273503"/>
    <w:rsid w:val="00287E19"/>
    <w:rsid w:val="002D4132"/>
    <w:rsid w:val="00336A60"/>
    <w:rsid w:val="00346331"/>
    <w:rsid w:val="003463EC"/>
    <w:rsid w:val="00346744"/>
    <w:rsid w:val="00346C12"/>
    <w:rsid w:val="00391D05"/>
    <w:rsid w:val="003C1D5E"/>
    <w:rsid w:val="003F709D"/>
    <w:rsid w:val="00417110"/>
    <w:rsid w:val="004C2897"/>
    <w:rsid w:val="004C7F3C"/>
    <w:rsid w:val="00503F5B"/>
    <w:rsid w:val="005134E5"/>
    <w:rsid w:val="005169E0"/>
    <w:rsid w:val="00540256"/>
    <w:rsid w:val="00554E44"/>
    <w:rsid w:val="005D6691"/>
    <w:rsid w:val="006277D7"/>
    <w:rsid w:val="006A649E"/>
    <w:rsid w:val="006C0028"/>
    <w:rsid w:val="006F1EFB"/>
    <w:rsid w:val="00717526"/>
    <w:rsid w:val="007349C7"/>
    <w:rsid w:val="00757591"/>
    <w:rsid w:val="00757D49"/>
    <w:rsid w:val="007672D5"/>
    <w:rsid w:val="0078674D"/>
    <w:rsid w:val="007D7CFF"/>
    <w:rsid w:val="00816096"/>
    <w:rsid w:val="008240B9"/>
    <w:rsid w:val="00850107"/>
    <w:rsid w:val="008B4D2D"/>
    <w:rsid w:val="0095269B"/>
    <w:rsid w:val="0095742D"/>
    <w:rsid w:val="00973622"/>
    <w:rsid w:val="009A065F"/>
    <w:rsid w:val="009C5DBC"/>
    <w:rsid w:val="009F46C5"/>
    <w:rsid w:val="00A0763A"/>
    <w:rsid w:val="00B05ED1"/>
    <w:rsid w:val="00B43A61"/>
    <w:rsid w:val="00B820F2"/>
    <w:rsid w:val="00BA35B8"/>
    <w:rsid w:val="00BF54A4"/>
    <w:rsid w:val="00C51734"/>
    <w:rsid w:val="00C70CD6"/>
    <w:rsid w:val="00C77FBA"/>
    <w:rsid w:val="00CC1CDB"/>
    <w:rsid w:val="00CC52D3"/>
    <w:rsid w:val="00CF227D"/>
    <w:rsid w:val="00D03A3C"/>
    <w:rsid w:val="00D05330"/>
    <w:rsid w:val="00D61CFF"/>
    <w:rsid w:val="00D71322"/>
    <w:rsid w:val="00DE0682"/>
    <w:rsid w:val="00E10B88"/>
    <w:rsid w:val="00E258EE"/>
    <w:rsid w:val="00E37788"/>
    <w:rsid w:val="00E5277B"/>
    <w:rsid w:val="00E6653C"/>
    <w:rsid w:val="00EB5896"/>
    <w:rsid w:val="00F06ED5"/>
    <w:rsid w:val="00F15199"/>
    <w:rsid w:val="00F4358E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A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E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E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E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9B12-8CFB-462B-BEA2-14E8D5C9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zhu</dc:creator>
  <cp:lastModifiedBy>曾上</cp:lastModifiedBy>
  <cp:revision>12</cp:revision>
  <cp:lastPrinted>2019-12-04T01:38:00Z</cp:lastPrinted>
  <dcterms:created xsi:type="dcterms:W3CDTF">2021-08-03T06:50:00Z</dcterms:created>
  <dcterms:modified xsi:type="dcterms:W3CDTF">2024-05-08T02:35:00Z</dcterms:modified>
</cp:coreProperties>
</file>