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191</Words>
  <Characters>1094</Characters>
  <Application>Microsoft Office Word</Application>
  <DocSecurity>0</DocSecurity>
  <Lines>9</Lines>
  <Paragraphs>2</Paragraphs>
  <ScaleCrop>false</ScaleCrop>
  <Company>Hewlett-Packard Company</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刘阳</dc:creator>
  <cp:lastModifiedBy>韩耀武</cp:lastModifiedBy>
  <cp:revision>5</cp:revision>
  <dcterms:created xsi:type="dcterms:W3CDTF">2021-06-27T09:51:00Z</dcterms:created>
  <dcterms:modified xsi:type="dcterms:W3CDTF">2021-11-18T10:42:00Z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5B312C2C8A0142BF96F45E9EA1D92606</vt:lpwstr>
  </property>
  <property fmtid="{5B77E7CE-EC58-BC6A-FAE8-886BEB80DBEB}" pid="4" name="5B77E7CEEC58BC6AFAE8886BEB80DBEB">
    <vt:lpwstr>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</vt:lpwstr>
  </property>
</Properti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DE" w:rsidRDefault="00E60A39">
      <w:pPr>
        <w:spacing w:line="360" w:lineRule="auto"/>
        <w:jc w:val="center"/>
        <w:rPr>
          <w:rFonts w:ascii="方正仿宋简体" w:eastAsia="方正仿宋简体" w:hAnsi="宋体"/>
          <w:b/>
          <w:sz w:val="44"/>
          <w:szCs w:val="44"/>
        </w:rPr>
      </w:pPr>
      <w:proofErr w:type="gramStart"/>
      <w:r>
        <w:rPr>
          <w:rFonts w:ascii="方正仿宋简体" w:eastAsia="方正仿宋简体" w:hAnsi="宋体" w:hint="eastAsia"/>
          <w:b/>
          <w:sz w:val="44"/>
          <w:szCs w:val="44"/>
        </w:rPr>
        <w:t>廉洁合作</w:t>
      </w:r>
      <w:proofErr w:type="gramEnd"/>
      <w:r>
        <w:rPr>
          <w:rFonts w:ascii="方正仿宋简体" w:eastAsia="方正仿宋简体" w:hAnsi="宋体" w:hint="eastAsia"/>
          <w:b/>
          <w:sz w:val="44"/>
          <w:szCs w:val="44"/>
        </w:rPr>
        <w:t>备忘录</w:t>
      </w:r>
    </w:p>
    <w:p w:rsidR="005B0EDE" w:rsidRDefault="005B0EDE">
      <w:pPr>
        <w:spacing w:line="360" w:lineRule="auto"/>
        <w:rPr>
          <w:rFonts w:ascii="方正仿宋简体" w:eastAsia="方正仿宋简体" w:hAnsi="宋体"/>
          <w:b/>
          <w:sz w:val="44"/>
          <w:szCs w:val="44"/>
        </w:rPr>
      </w:pPr>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甲       方： 中国东方资产管理股份有限公司山东省分公司</w:t>
      </w:r>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住       所： 青岛市市南区香港中路</w:t>
      </w:r>
      <w:proofErr w:type="gramStart"/>
      <w:r>
        <w:rPr>
          <w:rFonts w:ascii="方正仿宋简体" w:eastAsia="方正仿宋简体" w:hAnsi="宋体" w:hint="eastAsia"/>
          <w:sz w:val="24"/>
          <w:szCs w:val="24"/>
        </w:rPr>
        <w:t>6号甲三楼</w:t>
      </w:r>
      <w:proofErr w:type="gramEnd"/>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负</w:t>
      </w:r>
      <w:r w:rsidR="008734C6">
        <w:rPr>
          <w:rFonts w:ascii="方正仿宋简体" w:eastAsia="方正仿宋简体" w:hAnsi="宋体" w:hint="eastAsia"/>
          <w:sz w:val="24"/>
          <w:szCs w:val="24"/>
        </w:rPr>
        <w:t xml:space="preserve">   </w:t>
      </w:r>
      <w:proofErr w:type="gramStart"/>
      <w:r>
        <w:rPr>
          <w:rFonts w:ascii="方正仿宋简体" w:eastAsia="方正仿宋简体" w:hAnsi="宋体" w:hint="eastAsia"/>
          <w:sz w:val="24"/>
          <w:szCs w:val="24"/>
        </w:rPr>
        <w:t>责</w:t>
      </w:r>
      <w:proofErr w:type="gramEnd"/>
      <w:r w:rsidR="008734C6">
        <w:rPr>
          <w:rFonts w:ascii="方正仿宋简体" w:eastAsia="方正仿宋简体" w:hAnsi="宋体" w:hint="eastAsia"/>
          <w:sz w:val="24"/>
          <w:szCs w:val="24"/>
        </w:rPr>
        <w:t xml:space="preserve">  </w:t>
      </w:r>
      <w:r>
        <w:rPr>
          <w:rFonts w:ascii="方正仿宋简体" w:eastAsia="方正仿宋简体" w:hAnsi="宋体" w:hint="eastAsia"/>
          <w:sz w:val="24"/>
          <w:szCs w:val="24"/>
        </w:rPr>
        <w:t>人：</w:t>
      </w:r>
      <w:r w:rsidR="007E188D">
        <w:rPr>
          <w:rFonts w:ascii="方正仿宋简体" w:eastAsia="方正仿宋简体" w:hAnsi="宋体" w:hint="eastAsia"/>
          <w:sz w:val="24"/>
          <w:szCs w:val="24"/>
        </w:rPr>
        <w:t xml:space="preserve"> </w:t>
      </w:r>
      <w:r>
        <w:rPr>
          <w:rFonts w:ascii="方正仿宋简体" w:eastAsia="方正仿宋简体" w:hAnsi="宋体" w:hint="eastAsia"/>
          <w:sz w:val="24"/>
          <w:szCs w:val="24"/>
        </w:rPr>
        <w:t>李明波</w:t>
      </w:r>
    </w:p>
    <w:p w:rsidR="005B0EDE" w:rsidRDefault="00E60A39">
      <w:pPr>
        <w:spacing w:line="360" w:lineRule="auto"/>
        <w:rPr>
          <w:rFonts w:ascii="方正仿宋简体" w:eastAsia="方正仿宋简体"/>
          <w:sz w:val="24"/>
          <w:szCs w:val="24"/>
        </w:rPr>
      </w:pPr>
      <w:r>
        <w:rPr>
          <w:rFonts w:ascii="方正仿宋简体" w:eastAsia="方正仿宋简体" w:hint="eastAsia"/>
          <w:sz w:val="24"/>
          <w:szCs w:val="24"/>
        </w:rPr>
        <w:tab/>
      </w:r>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乙       方：</w:t>
      </w:r>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住       所：</w:t>
      </w:r>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法定代表人（负责人） ：</w:t>
      </w:r>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鉴于：</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1</w:t>
      </w:r>
      <w:r>
        <w:rPr>
          <w:rFonts w:ascii="方正仿宋简体" w:eastAsia="方正仿宋简体" w:hint="eastAsia"/>
          <w:sz w:val="24"/>
          <w:szCs w:val="24"/>
        </w:rPr>
        <w:t>.</w:t>
      </w:r>
      <w:r>
        <w:rPr>
          <w:rFonts w:ascii="方正仿宋简体" w:eastAsia="方正仿宋简体" w:hAnsi="宋体" w:hint="eastAsia"/>
          <w:sz w:val="24"/>
          <w:szCs w:val="24"/>
        </w:rPr>
        <w:t>中国东方资产管理股份有限公司是一家经国务院及中国人民银行批准成立的国有独资非银行金融机构。甲方是中国东方资产管理股份有限公司的分支机构；</w:t>
      </w:r>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 xml:space="preserve">    2</w:t>
      </w:r>
      <w:r>
        <w:rPr>
          <w:rFonts w:ascii="方正仿宋简体" w:eastAsia="方正仿宋简体" w:hint="eastAsia"/>
          <w:sz w:val="24"/>
          <w:szCs w:val="24"/>
        </w:rPr>
        <w:t>.</w:t>
      </w:r>
      <w:r>
        <w:rPr>
          <w:rFonts w:ascii="方正仿宋简体" w:eastAsia="方正仿宋简体" w:hAnsi="宋体" w:hint="eastAsia"/>
          <w:sz w:val="24"/>
          <w:szCs w:val="24"/>
        </w:rPr>
        <w:t>乙方系在中华人民共和国境内依法设立并有效存续的企业法人；</w:t>
      </w:r>
    </w:p>
    <w:p w:rsidR="005B0EDE" w:rsidRDefault="00E60A39">
      <w:pPr>
        <w:spacing w:line="360" w:lineRule="auto"/>
        <w:rPr>
          <w:rFonts w:ascii="方正仿宋简体" w:eastAsia="方正仿宋简体" w:hAnsi="宋体"/>
          <w:sz w:val="24"/>
          <w:szCs w:val="24"/>
        </w:rPr>
      </w:pPr>
      <w:r>
        <w:rPr>
          <w:rFonts w:ascii="方正仿宋简体" w:eastAsia="方正仿宋简体" w:hAnsi="宋体" w:hint="eastAsia"/>
          <w:sz w:val="24"/>
          <w:szCs w:val="24"/>
        </w:rPr>
        <w:t xml:space="preserve">    3.甲乙双方经友好协商，拟就</w:t>
      </w:r>
      <w:r w:rsidR="0032623C" w:rsidRPr="0032623C">
        <w:rPr>
          <w:rFonts w:ascii="方正仿宋简体" w:eastAsia="方正仿宋简体" w:hAnsi="宋体" w:hint="eastAsia"/>
          <w:sz w:val="24"/>
          <w:szCs w:val="24"/>
        </w:rPr>
        <w:t>德州市正起机械设备租赁有限公司等2户</w:t>
      </w:r>
      <w:r w:rsidR="0032623C" w:rsidRPr="0032623C">
        <w:rPr>
          <w:rFonts w:ascii="方正仿宋简体" w:eastAsia="方正仿宋简体" w:hAnsi="宋体" w:hint="eastAsia"/>
          <w:sz w:val="24"/>
          <w:szCs w:val="24"/>
        </w:rPr>
        <w:t>债权项目</w:t>
      </w:r>
      <w:r w:rsidR="00C3216C" w:rsidRPr="00C3216C">
        <w:rPr>
          <w:rFonts w:ascii="方正仿宋简体" w:eastAsia="方正仿宋简体" w:hAnsi="宋体" w:hint="eastAsia"/>
          <w:sz w:val="24"/>
          <w:szCs w:val="24"/>
        </w:rPr>
        <w:t>（资产</w:t>
      </w:r>
      <w:r w:rsidRPr="00C3216C">
        <w:rPr>
          <w:rFonts w:ascii="方正仿宋简体" w:eastAsia="方正仿宋简体" w:hAnsi="宋体" w:hint="eastAsia"/>
          <w:sz w:val="24"/>
          <w:szCs w:val="24"/>
        </w:rPr>
        <w:t>编号：</w:t>
      </w:r>
      <w:r w:rsidR="00595E1A" w:rsidRPr="00595E1A">
        <w:rPr>
          <w:rFonts w:ascii="方正仿宋简体" w:eastAsia="方正仿宋简体" w:hAnsi="宋体" w:hint="eastAsia"/>
          <w:sz w:val="24"/>
          <w:szCs w:val="24"/>
        </w:rPr>
        <w:t>青岛-2021-11</w:t>
      </w:r>
      <w:r w:rsidR="0032623C">
        <w:rPr>
          <w:rFonts w:ascii="方正仿宋简体" w:eastAsia="方正仿宋简体" w:hAnsi="宋体" w:hint="eastAsia"/>
          <w:sz w:val="24"/>
          <w:szCs w:val="24"/>
        </w:rPr>
        <w:t>4</w:t>
      </w:r>
      <w:r w:rsidRPr="00C3216C">
        <w:rPr>
          <w:rFonts w:ascii="方正仿宋简体" w:eastAsia="方正仿宋简体" w:hAnsi="宋体" w:hint="eastAsia"/>
          <w:sz w:val="24"/>
          <w:szCs w:val="24"/>
        </w:rPr>
        <w:t>）</w:t>
      </w:r>
      <w:r>
        <w:rPr>
          <w:rFonts w:ascii="方正仿宋简体" w:eastAsia="方正仿宋简体" w:hAnsi="宋体" w:hint="eastAsia"/>
          <w:sz w:val="24"/>
          <w:szCs w:val="24"/>
        </w:rPr>
        <w:t>进行合作。</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本着合法合</w:t>
      </w:r>
      <w:proofErr w:type="gramStart"/>
      <w:r>
        <w:rPr>
          <w:rFonts w:ascii="方正仿宋简体" w:eastAsia="方正仿宋简体" w:hAnsi="宋体" w:hint="eastAsia"/>
          <w:sz w:val="24"/>
          <w:szCs w:val="24"/>
        </w:rPr>
        <w:t>规</w:t>
      </w:r>
      <w:proofErr w:type="gramEnd"/>
      <w:r>
        <w:rPr>
          <w:rFonts w:ascii="方正仿宋简体" w:eastAsia="方正仿宋简体" w:hAnsi="宋体" w:hint="eastAsia"/>
          <w:sz w:val="24"/>
          <w:szCs w:val="24"/>
        </w:rPr>
        <w:t>、公平透明合作的原则，为保证双方合作项目的高效优质运作及资金的安全、有效使用，防</w:t>
      </w:r>
      <w:bookmarkStart w:id="0" w:name="_GoBack"/>
      <w:bookmarkEnd w:id="0"/>
      <w:r>
        <w:rPr>
          <w:rFonts w:ascii="方正仿宋简体" w:eastAsia="方正仿宋简体" w:hAnsi="宋体" w:hint="eastAsia"/>
          <w:sz w:val="24"/>
          <w:szCs w:val="24"/>
        </w:rPr>
        <w:t>止发生各种谋取不正当利益的违法违规行为，保护双方当事人的合法权益，甲乙双方达成合作备忘录如下：</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第一条 甲乙双方合作基本原则</w:t>
      </w:r>
    </w:p>
    <w:p w:rsidR="005B0EDE" w:rsidRDefault="00E60A39">
      <w:pPr>
        <w:spacing w:line="360" w:lineRule="auto"/>
        <w:ind w:firstLineChars="150" w:firstLine="360"/>
        <w:rPr>
          <w:rFonts w:ascii="方正仿宋简体" w:eastAsia="方正仿宋简体"/>
          <w:sz w:val="24"/>
          <w:szCs w:val="24"/>
        </w:rPr>
      </w:pPr>
      <w:r>
        <w:rPr>
          <w:rFonts w:ascii="方正仿宋简体" w:eastAsia="方正仿宋简体" w:hAnsi="宋体" w:hint="eastAsia"/>
          <w:sz w:val="24"/>
          <w:szCs w:val="24"/>
        </w:rPr>
        <w:t>1.严格遵守法律法规的规定，严格防范道德风险。</w:t>
      </w:r>
    </w:p>
    <w:p w:rsidR="005B0EDE" w:rsidRDefault="00E60A39">
      <w:pPr>
        <w:spacing w:line="360" w:lineRule="auto"/>
        <w:ind w:firstLineChars="150" w:firstLine="360"/>
        <w:rPr>
          <w:rFonts w:ascii="方正仿宋简体" w:eastAsia="方正仿宋简体"/>
          <w:sz w:val="24"/>
          <w:szCs w:val="24"/>
        </w:rPr>
      </w:pPr>
      <w:r>
        <w:rPr>
          <w:rFonts w:ascii="方正仿宋简体" w:eastAsia="方正仿宋简体" w:hAnsi="宋体" w:hint="eastAsia"/>
          <w:sz w:val="24"/>
          <w:szCs w:val="24"/>
        </w:rPr>
        <w:lastRenderedPageBreak/>
        <w:t>2. 双方的业务合作坚持平等自愿、诚实守信、互惠互利原则，不得损害国家和单位利益。</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第二条 当事人的义务</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1.交易双方就本项目合作事宜所需开展的任何沟通协商均应在本备忘录双方当事人之间进行联系。为严格防范交易各方及其关联人士的道德风险，防止不正当交易，防范项目操作风险，非经合作对方同意，任何一方不得擅自通过任何中介（包括任何自然人、法人或其他组织）安排、实施本项目合作事宜。</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2.交易双方不得以任何理由向对方及其工作人员、相关组织机构及其工作人员及前述组织和个人的关联方进行商业贿赂、馈赠钱物(现金、有价证券、信用卡、礼金、奖金、补贴、物品等)或进行其他任何形式的利益输送。</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任何一方在项目运作过程中发现对方存在上述行为，有权提醒对方相关人士立即纠正，经制止拒不纠正的，应告知对方及时采取相应的法律行动。</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第三条  法律适用及争议解决</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1.本备忘录适用中华人民共和国（为本协议之目的，不含香港特别行政区、澳门特别行政区和台湾地区）法律。</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2.因本备忘录引起的或与本协议有关的任何争议，可以通过协商解决，协商不成的，协议双方均有权向甲方住所地有管辖权人民法院提起诉讼。</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第四条  备忘录生效及其它</w:t>
      </w:r>
    </w:p>
    <w:p w:rsidR="005B0EDE" w:rsidRDefault="00E60A39">
      <w:pPr>
        <w:spacing w:line="360" w:lineRule="auto"/>
        <w:ind w:firstLineChars="50" w:firstLine="120"/>
        <w:rPr>
          <w:rFonts w:ascii="方正仿宋简体" w:eastAsia="方正仿宋简体" w:hAnsi="宋体"/>
          <w:sz w:val="24"/>
          <w:szCs w:val="24"/>
        </w:rPr>
      </w:pPr>
      <w:r>
        <w:rPr>
          <w:rFonts w:ascii="方正仿宋简体" w:eastAsia="方正仿宋简体" w:hAnsi="宋体" w:hint="eastAsia"/>
          <w:sz w:val="24"/>
          <w:szCs w:val="24"/>
        </w:rPr>
        <w:t xml:space="preserve">   1.本备忘录自双方法定代表人（负责人）或授权代表签字或加盖公章之日起成立并生效。</w:t>
      </w:r>
    </w:p>
    <w:p w:rsidR="005B0EDE" w:rsidRDefault="00E60A39">
      <w:pPr>
        <w:spacing w:line="360" w:lineRule="auto"/>
        <w:ind w:firstLineChars="50" w:firstLine="120"/>
        <w:rPr>
          <w:rFonts w:ascii="方正仿宋简体" w:eastAsia="方正仿宋简体"/>
          <w:sz w:val="24"/>
          <w:szCs w:val="24"/>
        </w:rPr>
      </w:pPr>
      <w:r>
        <w:rPr>
          <w:rFonts w:ascii="方正仿宋简体" w:eastAsia="方正仿宋简体" w:hAnsi="宋体" w:hint="eastAsia"/>
          <w:sz w:val="24"/>
          <w:szCs w:val="24"/>
        </w:rPr>
        <w:t xml:space="preserve">   2</w:t>
      </w:r>
      <w:r>
        <w:rPr>
          <w:rFonts w:ascii="方正仿宋简体" w:eastAsia="方正仿宋简体" w:hint="eastAsia"/>
          <w:sz w:val="24"/>
          <w:szCs w:val="24"/>
        </w:rPr>
        <w:t>.</w:t>
      </w:r>
      <w:r>
        <w:rPr>
          <w:rFonts w:ascii="方正仿宋简体" w:eastAsia="方正仿宋简体" w:hAnsi="宋体" w:hint="eastAsia"/>
          <w:sz w:val="24"/>
          <w:szCs w:val="24"/>
        </w:rPr>
        <w:t>本备忘录所有条款与条件，对本协议各方、其继受人以及其他相关义务人均有约束力。</w:t>
      </w:r>
    </w:p>
    <w:p w:rsidR="005B0EDE" w:rsidRDefault="00E60A39">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lastRenderedPageBreak/>
        <w:t>3.本备忘录有效期自本备忘录生效之日起，至甲乙双方项目合作结束之日止。本备忘录对乙方义务及违约责任追究的任何约定，均不免除合作项目相关合同中双方约定的权利和义务。</w:t>
      </w:r>
    </w:p>
    <w:p w:rsidR="005B0EDE" w:rsidRDefault="00E60A39" w:rsidP="00A1163A">
      <w:pPr>
        <w:spacing w:line="360" w:lineRule="auto"/>
        <w:ind w:firstLineChars="200" w:firstLine="480"/>
        <w:rPr>
          <w:rFonts w:ascii="方正仿宋简体" w:eastAsia="方正仿宋简体"/>
          <w:sz w:val="24"/>
          <w:szCs w:val="24"/>
        </w:rPr>
      </w:pPr>
      <w:r>
        <w:rPr>
          <w:rFonts w:ascii="方正仿宋简体" w:eastAsia="方正仿宋简体" w:hAnsi="宋体" w:hint="eastAsia"/>
          <w:sz w:val="24"/>
          <w:szCs w:val="24"/>
        </w:rPr>
        <w:t>4.本备忘录一式【2】份，甲、乙双方各执【1】份。</w:t>
      </w:r>
    </w:p>
    <w:p w:rsidR="005B0EDE" w:rsidRDefault="00E60A39">
      <w:pPr>
        <w:spacing w:line="360" w:lineRule="auto"/>
        <w:rPr>
          <w:rFonts w:ascii="方正仿宋简体" w:eastAsia="方正仿宋简体"/>
          <w:sz w:val="24"/>
          <w:szCs w:val="24"/>
        </w:rPr>
      </w:pPr>
      <w:r>
        <w:rPr>
          <w:rFonts w:ascii="方正仿宋简体" w:eastAsia="方正仿宋简体" w:hint="eastAsia"/>
          <w:sz w:val="24"/>
          <w:szCs w:val="24"/>
        </w:rPr>
        <w:t>（以下无正文，为合同签署部分）</w:t>
      </w:r>
    </w:p>
    <w:p w:rsidR="005B0EDE" w:rsidRDefault="005B0EDE">
      <w:pPr>
        <w:spacing w:line="360" w:lineRule="auto"/>
        <w:rPr>
          <w:rFonts w:ascii="方正仿宋简体" w:eastAsia="方正仿宋简体"/>
          <w:sz w:val="24"/>
          <w:szCs w:val="24"/>
        </w:rPr>
      </w:pPr>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 xml:space="preserve">甲方：中国东方资产管理股份有限公司山东省分公司（盖章）            </w:t>
      </w:r>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负责人/授权代理人：</w:t>
      </w:r>
      <w:r>
        <w:rPr>
          <w:rFonts w:ascii="方正仿宋简体" w:eastAsia="方正仿宋简体" w:hAnsi="宋体" w:hint="eastAsia"/>
          <w:sz w:val="24"/>
          <w:szCs w:val="24"/>
          <w:u w:val="single"/>
        </w:rPr>
        <w:t xml:space="preserve">             </w:t>
      </w:r>
      <w:r>
        <w:rPr>
          <w:rFonts w:ascii="方正仿宋简体" w:eastAsia="方正仿宋简体" w:hint="eastAsia"/>
          <w:sz w:val="24"/>
          <w:szCs w:val="24"/>
        </w:rPr>
        <w:br/>
      </w:r>
    </w:p>
    <w:p w:rsidR="00A1163A" w:rsidRDefault="00A1163A">
      <w:pPr>
        <w:spacing w:line="360" w:lineRule="auto"/>
        <w:rPr>
          <w:rFonts w:ascii="方正仿宋简体" w:eastAsia="方正仿宋简体"/>
          <w:sz w:val="24"/>
          <w:szCs w:val="24"/>
        </w:rPr>
      </w:pPr>
    </w:p>
    <w:p w:rsidR="005B0EDE" w:rsidRDefault="00E60A39">
      <w:pPr>
        <w:spacing w:line="360" w:lineRule="auto"/>
        <w:rPr>
          <w:rFonts w:ascii="方正仿宋简体" w:eastAsia="方正仿宋简体"/>
          <w:sz w:val="24"/>
          <w:szCs w:val="24"/>
        </w:rPr>
      </w:pPr>
      <w:r>
        <w:rPr>
          <w:rFonts w:ascii="方正仿宋简体" w:eastAsia="方正仿宋简体" w:hAnsi="宋体" w:hint="eastAsia"/>
          <w:sz w:val="24"/>
          <w:szCs w:val="24"/>
        </w:rPr>
        <w:t>乙方：</w:t>
      </w:r>
      <w:r>
        <w:rPr>
          <w:rFonts w:ascii="方正仿宋简体" w:eastAsia="方正仿宋简体" w:hAnsi="宋体" w:hint="eastAsia"/>
          <w:b/>
          <w:bCs/>
          <w:sz w:val="24"/>
          <w:szCs w:val="24"/>
          <w:u w:val="single"/>
        </w:rPr>
        <w:t xml:space="preserve">        </w:t>
      </w:r>
      <w:r>
        <w:rPr>
          <w:rFonts w:ascii="方正仿宋简体" w:eastAsia="方正仿宋简体" w:hAnsi="宋体" w:hint="eastAsia"/>
          <w:sz w:val="24"/>
          <w:szCs w:val="24"/>
        </w:rPr>
        <w:t>公司（盖章）</w:t>
      </w:r>
    </w:p>
    <w:p w:rsidR="005B0EDE" w:rsidRDefault="00E60A39">
      <w:pPr>
        <w:spacing w:line="360" w:lineRule="auto"/>
        <w:rPr>
          <w:rFonts w:ascii="方正仿宋简体" w:eastAsia="方正仿宋简体" w:hAnsi="宋体"/>
          <w:sz w:val="24"/>
          <w:szCs w:val="24"/>
          <w:u w:val="single"/>
        </w:rPr>
      </w:pPr>
      <w:r>
        <w:rPr>
          <w:rFonts w:ascii="方正仿宋简体" w:eastAsia="方正仿宋简体" w:hAnsi="宋体" w:hint="eastAsia"/>
          <w:sz w:val="24"/>
          <w:szCs w:val="24"/>
        </w:rPr>
        <w:t>法定代表人/授权代理人：</w:t>
      </w:r>
      <w:r>
        <w:rPr>
          <w:rFonts w:ascii="方正仿宋简体" w:eastAsia="方正仿宋简体" w:hAnsi="宋体" w:hint="eastAsia"/>
          <w:sz w:val="24"/>
          <w:szCs w:val="24"/>
          <w:u w:val="single"/>
        </w:rPr>
        <w:t xml:space="preserve">            </w:t>
      </w:r>
    </w:p>
    <w:p w:rsidR="005B0EDE" w:rsidRDefault="005B0EDE">
      <w:pPr>
        <w:spacing w:line="360" w:lineRule="auto"/>
        <w:rPr>
          <w:rFonts w:ascii="方正仿宋简体" w:eastAsia="方正仿宋简体" w:hAnsi="宋体"/>
          <w:sz w:val="24"/>
          <w:szCs w:val="24"/>
          <w:u w:val="single"/>
        </w:rPr>
      </w:pPr>
    </w:p>
    <w:p w:rsidR="005B0EDE" w:rsidRDefault="00E60A39">
      <w:pPr>
        <w:spacing w:line="360" w:lineRule="auto"/>
        <w:rPr>
          <w:rFonts w:ascii="方正仿宋简体" w:eastAsia="方正仿宋简体" w:hAnsi="宋体"/>
          <w:sz w:val="24"/>
          <w:szCs w:val="24"/>
        </w:rPr>
      </w:pPr>
      <w:r>
        <w:rPr>
          <w:rFonts w:ascii="方正仿宋简体" w:eastAsia="方正仿宋简体" w:hAnsi="宋体" w:hint="eastAsia"/>
          <w:sz w:val="24"/>
          <w:szCs w:val="24"/>
        </w:rPr>
        <w:t>签署地点：</w:t>
      </w:r>
      <w:r>
        <w:rPr>
          <w:rFonts w:ascii="方正仿宋简体" w:eastAsia="方正仿宋简体" w:hAnsi="宋体"/>
          <w:sz w:val="24"/>
          <w:szCs w:val="24"/>
        </w:rPr>
        <w:t xml:space="preserve"> </w:t>
      </w:r>
      <w:r>
        <w:rPr>
          <w:rFonts w:ascii="方正仿宋简体" w:eastAsia="方正仿宋简体" w:hAnsi="宋体" w:hint="eastAsia"/>
          <w:sz w:val="24"/>
          <w:szCs w:val="24"/>
        </w:rPr>
        <w:t>青岛市市南区</w:t>
      </w:r>
    </w:p>
    <w:p w:rsidR="005B0EDE" w:rsidRDefault="00E60A39" w:rsidP="00C3216C">
      <w:pPr>
        <w:spacing w:line="360" w:lineRule="auto"/>
      </w:pPr>
      <w:r>
        <w:rPr>
          <w:rFonts w:ascii="方正仿宋简体" w:eastAsia="方正仿宋简体" w:hAnsi="宋体" w:hint="eastAsia"/>
          <w:sz w:val="24"/>
          <w:szCs w:val="24"/>
        </w:rPr>
        <w:t>签署日期：     年     月     日</w:t>
      </w:r>
    </w:p>
    <w:sectPr w:rsidR="005B0E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83B" w:rsidRDefault="004B183B" w:rsidP="00C3216C">
      <w:r>
        <w:separator/>
      </w:r>
    </w:p>
  </w:endnote>
  <w:endnote w:type="continuationSeparator" w:id="0">
    <w:p w:rsidR="004B183B" w:rsidRDefault="004B183B" w:rsidP="00C3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方正仿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83B" w:rsidRDefault="004B183B" w:rsidP="00C3216C">
      <w:r>
        <w:separator/>
      </w:r>
    </w:p>
  </w:footnote>
  <w:footnote w:type="continuationSeparator" w:id="0">
    <w:p w:rsidR="004B183B" w:rsidRDefault="004B183B" w:rsidP="00C32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20"/>
    <w:rsid w:val="00024205"/>
    <w:rsid w:val="000427FF"/>
    <w:rsid w:val="00074F99"/>
    <w:rsid w:val="000A5A04"/>
    <w:rsid w:val="000B6842"/>
    <w:rsid w:val="001736A2"/>
    <w:rsid w:val="00181369"/>
    <w:rsid w:val="0032623C"/>
    <w:rsid w:val="003C3755"/>
    <w:rsid w:val="004621C7"/>
    <w:rsid w:val="004B183B"/>
    <w:rsid w:val="00563FC4"/>
    <w:rsid w:val="00595E1A"/>
    <w:rsid w:val="005B0EDE"/>
    <w:rsid w:val="0062497D"/>
    <w:rsid w:val="00695F28"/>
    <w:rsid w:val="006F7553"/>
    <w:rsid w:val="0078086A"/>
    <w:rsid w:val="007E188D"/>
    <w:rsid w:val="008734C6"/>
    <w:rsid w:val="00A1163A"/>
    <w:rsid w:val="00AA5919"/>
    <w:rsid w:val="00C02B95"/>
    <w:rsid w:val="00C3216C"/>
    <w:rsid w:val="00C57BEE"/>
    <w:rsid w:val="00CF7B0C"/>
    <w:rsid w:val="00E16A22"/>
    <w:rsid w:val="00E318D5"/>
    <w:rsid w:val="00E348CA"/>
    <w:rsid w:val="00E60A39"/>
    <w:rsid w:val="00ED0020"/>
    <w:rsid w:val="00F77414"/>
    <w:rsid w:val="113F2858"/>
    <w:rsid w:val="22E92989"/>
    <w:rsid w:val="25281663"/>
    <w:rsid w:val="762A6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