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E9A" w:rsidRDefault="00303C9D">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中国东方资产管理股份有限公司山东分公司</w:t>
      </w:r>
    </w:p>
    <w:p w:rsidR="00233418" w:rsidRDefault="00303C9D">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关于</w:t>
      </w:r>
      <w:r w:rsidR="00F8153A" w:rsidRPr="00F8153A">
        <w:rPr>
          <w:rFonts w:ascii="仿宋" w:eastAsia="仿宋" w:hAnsi="仿宋" w:cs="仿宋" w:hint="eastAsia"/>
          <w:b/>
          <w:bCs/>
          <w:sz w:val="32"/>
          <w:szCs w:val="32"/>
        </w:rPr>
        <w:t>谷神生物科技集团有限公司项目</w:t>
      </w:r>
      <w:r w:rsidR="00233418">
        <w:rPr>
          <w:rFonts w:ascii="仿宋" w:eastAsia="仿宋" w:hAnsi="仿宋" w:cs="仿宋" w:hint="eastAsia"/>
          <w:b/>
          <w:bCs/>
          <w:sz w:val="32"/>
          <w:szCs w:val="32"/>
        </w:rPr>
        <w:t>等</w:t>
      </w:r>
      <w:r w:rsidR="00F8153A">
        <w:rPr>
          <w:rFonts w:ascii="仿宋" w:eastAsia="仿宋" w:hAnsi="仿宋" w:cs="仿宋" w:hint="eastAsia"/>
          <w:b/>
          <w:bCs/>
          <w:sz w:val="32"/>
          <w:szCs w:val="32"/>
        </w:rPr>
        <w:t>6</w:t>
      </w:r>
      <w:r w:rsidR="00233418">
        <w:rPr>
          <w:rFonts w:ascii="仿宋" w:eastAsia="仿宋" w:hAnsi="仿宋" w:cs="仿宋" w:hint="eastAsia"/>
          <w:b/>
          <w:bCs/>
          <w:sz w:val="32"/>
          <w:szCs w:val="32"/>
        </w:rPr>
        <w:t>户</w:t>
      </w:r>
    </w:p>
    <w:p w:rsidR="00813E9A" w:rsidRDefault="00233418">
      <w:pPr>
        <w:spacing w:line="360" w:lineRule="auto"/>
        <w:jc w:val="center"/>
        <w:rPr>
          <w:rFonts w:ascii="仿宋" w:eastAsia="仿宋" w:hAnsi="仿宋" w:cs="仿宋"/>
          <w:sz w:val="24"/>
          <w:szCs w:val="24"/>
        </w:rPr>
      </w:pPr>
      <w:r>
        <w:rPr>
          <w:rFonts w:ascii="仿宋" w:eastAsia="仿宋" w:hAnsi="仿宋" w:cs="仿宋" w:hint="eastAsia"/>
          <w:b/>
          <w:bCs/>
          <w:sz w:val="32"/>
          <w:szCs w:val="32"/>
        </w:rPr>
        <w:t>项目</w:t>
      </w:r>
      <w:r w:rsidR="00303C9D">
        <w:rPr>
          <w:rFonts w:ascii="仿宋" w:eastAsia="仿宋" w:hAnsi="仿宋" w:cs="仿宋"/>
          <w:b/>
          <w:bCs/>
          <w:sz w:val="32"/>
          <w:szCs w:val="32"/>
        </w:rPr>
        <w:t>债权资产公开竞价的公告</w:t>
      </w:r>
    </w:p>
    <w:p w:rsidR="00813E9A" w:rsidRDefault="00303C9D">
      <w:pPr>
        <w:spacing w:line="360" w:lineRule="auto"/>
        <w:rPr>
          <w:rFonts w:ascii="仿宋" w:eastAsia="仿宋" w:hAnsi="仿宋" w:cs="仿宋"/>
          <w:sz w:val="24"/>
          <w:szCs w:val="24"/>
        </w:rPr>
      </w:pPr>
      <w:r>
        <w:rPr>
          <w:rFonts w:ascii="仿宋" w:eastAsia="仿宋" w:hAnsi="仿宋" w:cs="仿宋" w:hint="eastAsia"/>
          <w:sz w:val="24"/>
          <w:szCs w:val="24"/>
        </w:rPr>
        <w:t xml:space="preserve">   </w:t>
      </w:r>
    </w:p>
    <w:p w:rsidR="00813E9A" w:rsidRPr="0032089E"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中国东方资产管理股份有限公司山东省分公司（以下简称东方公司）</w:t>
      </w:r>
      <w:r w:rsidR="00233418">
        <w:rPr>
          <w:rFonts w:ascii="仿宋" w:eastAsia="仿宋" w:hAnsi="仿宋" w:cs="仿宋" w:hint="eastAsia"/>
          <w:sz w:val="24"/>
          <w:szCs w:val="24"/>
        </w:rPr>
        <w:t>拟</w:t>
      </w:r>
      <w:r>
        <w:rPr>
          <w:rFonts w:ascii="仿宋" w:eastAsia="仿宋" w:hAnsi="仿宋" w:cs="仿宋" w:hint="eastAsia"/>
          <w:sz w:val="24"/>
          <w:szCs w:val="24"/>
        </w:rPr>
        <w:t>于</w:t>
      </w:r>
      <w:r w:rsidRPr="00B44DCB">
        <w:rPr>
          <w:rFonts w:ascii="仿宋" w:eastAsia="仿宋" w:hAnsi="仿宋" w:cs="仿宋" w:hint="eastAsia"/>
          <w:sz w:val="24"/>
          <w:szCs w:val="24"/>
        </w:rPr>
        <w:t>202</w:t>
      </w:r>
      <w:r w:rsidR="00F8153A">
        <w:rPr>
          <w:rFonts w:ascii="仿宋" w:eastAsia="仿宋" w:hAnsi="仿宋" w:cs="仿宋" w:hint="eastAsia"/>
          <w:sz w:val="24"/>
          <w:szCs w:val="24"/>
        </w:rPr>
        <w:t>4</w:t>
      </w:r>
      <w:r w:rsidRPr="00B44DCB">
        <w:rPr>
          <w:rFonts w:ascii="仿宋" w:eastAsia="仿宋" w:hAnsi="仿宋" w:cs="仿宋" w:hint="eastAsia"/>
          <w:sz w:val="24"/>
          <w:szCs w:val="24"/>
        </w:rPr>
        <w:t>年</w:t>
      </w:r>
      <w:r w:rsidR="001C7074" w:rsidRPr="00B44DCB">
        <w:rPr>
          <w:rFonts w:ascii="仿宋" w:eastAsia="仿宋" w:hAnsi="仿宋" w:cs="仿宋" w:hint="eastAsia"/>
          <w:sz w:val="24"/>
          <w:szCs w:val="24"/>
        </w:rPr>
        <w:t>1</w:t>
      </w:r>
      <w:r w:rsidR="00B44DCB" w:rsidRPr="00B44DCB">
        <w:rPr>
          <w:rFonts w:ascii="仿宋" w:eastAsia="仿宋" w:hAnsi="仿宋" w:cs="仿宋" w:hint="eastAsia"/>
          <w:sz w:val="24"/>
          <w:szCs w:val="24"/>
        </w:rPr>
        <w:t>2</w:t>
      </w:r>
      <w:r w:rsidRPr="00B44DCB">
        <w:rPr>
          <w:rFonts w:ascii="仿宋" w:eastAsia="仿宋" w:hAnsi="仿宋" w:cs="仿宋" w:hint="eastAsia"/>
          <w:sz w:val="24"/>
          <w:szCs w:val="24"/>
        </w:rPr>
        <w:t>月</w:t>
      </w:r>
      <w:r w:rsidR="00F8153A">
        <w:rPr>
          <w:rFonts w:ascii="仿宋" w:eastAsia="仿宋" w:hAnsi="仿宋" w:cs="仿宋" w:hint="eastAsia"/>
          <w:sz w:val="24"/>
          <w:szCs w:val="24"/>
        </w:rPr>
        <w:t>2</w:t>
      </w:r>
      <w:r w:rsidR="00B44DCB" w:rsidRPr="00B44DCB">
        <w:rPr>
          <w:rFonts w:ascii="仿宋" w:eastAsia="仿宋" w:hAnsi="仿宋" w:cs="仿宋" w:hint="eastAsia"/>
          <w:sz w:val="24"/>
          <w:szCs w:val="24"/>
        </w:rPr>
        <w:t>3</w:t>
      </w:r>
      <w:r w:rsidRPr="00B44DCB">
        <w:rPr>
          <w:rFonts w:ascii="仿宋" w:eastAsia="仿宋" w:hAnsi="仿宋" w:cs="仿宋" w:hint="eastAsia"/>
          <w:sz w:val="24"/>
          <w:szCs w:val="24"/>
        </w:rPr>
        <w:t>日9：00时起至202</w:t>
      </w:r>
      <w:r w:rsidR="00F8153A">
        <w:rPr>
          <w:rFonts w:ascii="仿宋" w:eastAsia="仿宋" w:hAnsi="仿宋" w:cs="仿宋" w:hint="eastAsia"/>
          <w:sz w:val="24"/>
          <w:szCs w:val="24"/>
        </w:rPr>
        <w:t>4</w:t>
      </w:r>
      <w:r w:rsidRPr="00B44DCB">
        <w:rPr>
          <w:rFonts w:ascii="仿宋" w:eastAsia="仿宋" w:hAnsi="仿宋" w:cs="仿宋" w:hint="eastAsia"/>
          <w:sz w:val="24"/>
          <w:szCs w:val="24"/>
        </w:rPr>
        <w:t>年</w:t>
      </w:r>
      <w:r w:rsidR="001C7074" w:rsidRPr="00B44DCB">
        <w:rPr>
          <w:rFonts w:ascii="仿宋" w:eastAsia="仿宋" w:hAnsi="仿宋" w:cs="仿宋" w:hint="eastAsia"/>
          <w:sz w:val="24"/>
          <w:szCs w:val="24"/>
        </w:rPr>
        <w:t>1</w:t>
      </w:r>
      <w:r w:rsidR="00B44DCB" w:rsidRPr="00B44DCB">
        <w:rPr>
          <w:rFonts w:ascii="仿宋" w:eastAsia="仿宋" w:hAnsi="仿宋" w:cs="仿宋" w:hint="eastAsia"/>
          <w:sz w:val="24"/>
          <w:szCs w:val="24"/>
        </w:rPr>
        <w:t>2</w:t>
      </w:r>
      <w:r w:rsidRPr="00B44DCB">
        <w:rPr>
          <w:rFonts w:ascii="仿宋" w:eastAsia="仿宋" w:hAnsi="仿宋" w:cs="仿宋" w:hint="eastAsia"/>
          <w:sz w:val="24"/>
          <w:szCs w:val="24"/>
        </w:rPr>
        <w:t>月</w:t>
      </w:r>
      <w:r w:rsidR="00F8153A">
        <w:rPr>
          <w:rFonts w:ascii="仿宋" w:eastAsia="仿宋" w:hAnsi="仿宋" w:cs="仿宋" w:hint="eastAsia"/>
          <w:sz w:val="24"/>
          <w:szCs w:val="24"/>
        </w:rPr>
        <w:t>2</w:t>
      </w:r>
      <w:r w:rsidR="00B44DCB" w:rsidRPr="00B44DCB">
        <w:rPr>
          <w:rFonts w:ascii="仿宋" w:eastAsia="仿宋" w:hAnsi="仿宋" w:cs="仿宋" w:hint="eastAsia"/>
          <w:sz w:val="24"/>
          <w:szCs w:val="24"/>
        </w:rPr>
        <w:t>3</w:t>
      </w:r>
      <w:r w:rsidRPr="00B44DCB">
        <w:rPr>
          <w:rFonts w:ascii="仿宋" w:eastAsia="仿宋" w:hAnsi="仿宋" w:cs="仿宋" w:hint="eastAsia"/>
          <w:sz w:val="24"/>
          <w:szCs w:val="24"/>
        </w:rPr>
        <w:t>日1</w:t>
      </w:r>
      <w:r w:rsidR="00F8153A">
        <w:rPr>
          <w:rFonts w:ascii="仿宋" w:eastAsia="仿宋" w:hAnsi="仿宋" w:cs="仿宋" w:hint="eastAsia"/>
          <w:sz w:val="24"/>
          <w:szCs w:val="24"/>
        </w:rPr>
        <w:t>6</w:t>
      </w:r>
      <w:r w:rsidRPr="00B44DCB">
        <w:rPr>
          <w:rFonts w:ascii="仿宋" w:eastAsia="仿宋" w:hAnsi="仿宋" w:cs="仿宋" w:hint="eastAsia"/>
          <w:sz w:val="24"/>
          <w:szCs w:val="24"/>
        </w:rPr>
        <w:t>：00 时止（延时</w:t>
      </w:r>
      <w:r w:rsidRPr="0032089E">
        <w:rPr>
          <w:rFonts w:ascii="仿宋" w:eastAsia="仿宋" w:hAnsi="仿宋" w:cs="仿宋" w:hint="eastAsia"/>
          <w:sz w:val="24"/>
          <w:szCs w:val="24"/>
        </w:rPr>
        <w:t>的除外）在阿里</w:t>
      </w:r>
      <w:proofErr w:type="gramStart"/>
      <w:r w:rsidRPr="0032089E">
        <w:rPr>
          <w:rFonts w:ascii="仿宋" w:eastAsia="仿宋" w:hAnsi="仿宋" w:cs="仿宋" w:hint="eastAsia"/>
          <w:sz w:val="24"/>
          <w:szCs w:val="24"/>
        </w:rPr>
        <w:t>网资产</w:t>
      </w:r>
      <w:proofErr w:type="gramEnd"/>
      <w:r w:rsidRPr="0032089E">
        <w:rPr>
          <w:rFonts w:ascii="仿宋" w:eastAsia="仿宋" w:hAnsi="仿宋" w:cs="仿宋" w:hint="eastAsia"/>
          <w:sz w:val="24"/>
          <w:szCs w:val="24"/>
        </w:rPr>
        <w:t>竞价网络平台（网址</w:t>
      </w:r>
      <w:hyperlink r:id="rId9" w:history="1">
        <w:r w:rsidRPr="0032089E">
          <w:rPr>
            <w:rFonts w:ascii="仿宋" w:eastAsia="仿宋" w:hAnsi="仿宋" w:cs="仿宋" w:hint="eastAsia"/>
            <w:sz w:val="24"/>
            <w:szCs w:val="24"/>
          </w:rPr>
          <w:t>http://zc.paimai.taobao.com</w:t>
        </w:r>
      </w:hyperlink>
      <w:r w:rsidRPr="0032089E">
        <w:rPr>
          <w:rFonts w:ascii="仿宋" w:eastAsia="仿宋" w:hAnsi="仿宋" w:cs="仿宋" w:hint="eastAsia"/>
          <w:sz w:val="24"/>
          <w:szCs w:val="24"/>
        </w:rPr>
        <w:t>）开展</w:t>
      </w:r>
      <w:r w:rsidR="00F8153A" w:rsidRPr="00F8153A">
        <w:rPr>
          <w:rFonts w:ascii="仿宋" w:eastAsia="仿宋" w:hAnsi="仿宋" w:cs="仿宋" w:hint="eastAsia"/>
          <w:bCs/>
          <w:sz w:val="24"/>
          <w:szCs w:val="24"/>
        </w:rPr>
        <w:t>谷神生物科技集团有限公司项目等6户</w:t>
      </w:r>
      <w:r w:rsidR="00233418">
        <w:rPr>
          <w:rFonts w:ascii="仿宋" w:eastAsia="仿宋" w:hAnsi="仿宋" w:cs="仿宋" w:hint="eastAsia"/>
          <w:sz w:val="24"/>
          <w:szCs w:val="24"/>
        </w:rPr>
        <w:t>项目</w:t>
      </w:r>
      <w:r w:rsidRPr="0032089E">
        <w:rPr>
          <w:rFonts w:ascii="仿宋" w:eastAsia="仿宋" w:hAnsi="仿宋" w:cs="仿宋" w:hint="eastAsia"/>
          <w:sz w:val="24"/>
          <w:szCs w:val="24"/>
        </w:rPr>
        <w:t>债权（资产编号：</w:t>
      </w:r>
      <w:r w:rsidR="001C7074" w:rsidRPr="0032089E">
        <w:rPr>
          <w:rFonts w:ascii="仿宋" w:eastAsia="仿宋" w:hAnsi="仿宋" w:cs="仿宋" w:hint="eastAsia"/>
          <w:sz w:val="24"/>
          <w:szCs w:val="24"/>
        </w:rPr>
        <w:t>青岛</w:t>
      </w:r>
      <w:r w:rsidR="00233418">
        <w:rPr>
          <w:rFonts w:ascii="仿宋" w:eastAsia="仿宋" w:hAnsi="仿宋" w:cs="仿宋" w:hint="eastAsia"/>
          <w:sz w:val="24"/>
          <w:szCs w:val="24"/>
        </w:rPr>
        <w:t>-202</w:t>
      </w:r>
      <w:r w:rsidR="00F8153A">
        <w:rPr>
          <w:rFonts w:ascii="仿宋" w:eastAsia="仿宋" w:hAnsi="仿宋" w:cs="仿宋" w:hint="eastAsia"/>
          <w:sz w:val="24"/>
          <w:szCs w:val="24"/>
        </w:rPr>
        <w:t>4</w:t>
      </w:r>
      <w:r w:rsidR="00233418">
        <w:rPr>
          <w:rFonts w:ascii="仿宋" w:eastAsia="仿宋" w:hAnsi="仿宋" w:cs="仿宋" w:hint="eastAsia"/>
          <w:sz w:val="24"/>
          <w:szCs w:val="24"/>
        </w:rPr>
        <w:t>-</w:t>
      </w:r>
      <w:r w:rsidR="00F8153A">
        <w:rPr>
          <w:rFonts w:ascii="仿宋" w:eastAsia="仿宋" w:hAnsi="仿宋" w:cs="仿宋" w:hint="eastAsia"/>
          <w:sz w:val="24"/>
          <w:szCs w:val="24"/>
        </w:rPr>
        <w:t>039</w:t>
      </w:r>
      <w:r w:rsidRPr="0032089E">
        <w:rPr>
          <w:rFonts w:ascii="仿宋" w:eastAsia="仿宋" w:hAnsi="仿宋" w:cs="仿宋" w:hint="eastAsia"/>
          <w:sz w:val="24"/>
          <w:szCs w:val="24"/>
        </w:rPr>
        <w:t xml:space="preserve">，以下称为“标的资产”）公开竞价活动，现公告如下：  </w:t>
      </w:r>
    </w:p>
    <w:p w:rsidR="00813E9A" w:rsidRDefault="00303C9D">
      <w:pPr>
        <w:spacing w:line="360" w:lineRule="auto"/>
        <w:rPr>
          <w:rFonts w:ascii="仿宋" w:eastAsia="仿宋" w:hAnsi="仿宋" w:cs="仿宋"/>
          <w:sz w:val="24"/>
          <w:szCs w:val="24"/>
        </w:rPr>
      </w:pPr>
      <w:r w:rsidRPr="0032089E">
        <w:rPr>
          <w:rFonts w:ascii="仿宋" w:eastAsia="仿宋" w:hAnsi="仿宋" w:cs="仿宋" w:hint="eastAsia"/>
          <w:sz w:val="24"/>
          <w:szCs w:val="24"/>
        </w:rPr>
        <w:t xml:space="preserve">    注：</w:t>
      </w:r>
      <w:r w:rsidR="00F8153A" w:rsidRPr="00B44DCB">
        <w:rPr>
          <w:rFonts w:ascii="仿宋" w:eastAsia="仿宋" w:hAnsi="仿宋" w:cs="仿宋" w:hint="eastAsia"/>
          <w:sz w:val="24"/>
          <w:szCs w:val="24"/>
        </w:rPr>
        <w:t>202</w:t>
      </w:r>
      <w:r w:rsidR="00F8153A">
        <w:rPr>
          <w:rFonts w:ascii="仿宋" w:eastAsia="仿宋" w:hAnsi="仿宋" w:cs="仿宋" w:hint="eastAsia"/>
          <w:sz w:val="24"/>
          <w:szCs w:val="24"/>
        </w:rPr>
        <w:t>4</w:t>
      </w:r>
      <w:r w:rsidR="00F8153A" w:rsidRPr="00B44DCB">
        <w:rPr>
          <w:rFonts w:ascii="仿宋" w:eastAsia="仿宋" w:hAnsi="仿宋" w:cs="仿宋" w:hint="eastAsia"/>
          <w:sz w:val="24"/>
          <w:szCs w:val="24"/>
        </w:rPr>
        <w:t>年12月</w:t>
      </w:r>
      <w:r w:rsidR="00F8153A">
        <w:rPr>
          <w:rFonts w:ascii="仿宋" w:eastAsia="仿宋" w:hAnsi="仿宋" w:cs="仿宋" w:hint="eastAsia"/>
          <w:sz w:val="24"/>
          <w:szCs w:val="24"/>
        </w:rPr>
        <w:t>2</w:t>
      </w:r>
      <w:r w:rsidR="00F8153A" w:rsidRPr="00B44DCB">
        <w:rPr>
          <w:rFonts w:ascii="仿宋" w:eastAsia="仿宋" w:hAnsi="仿宋" w:cs="仿宋" w:hint="eastAsia"/>
          <w:sz w:val="24"/>
          <w:szCs w:val="24"/>
        </w:rPr>
        <w:t>3日9：00时起至202</w:t>
      </w:r>
      <w:r w:rsidR="00F8153A">
        <w:rPr>
          <w:rFonts w:ascii="仿宋" w:eastAsia="仿宋" w:hAnsi="仿宋" w:cs="仿宋" w:hint="eastAsia"/>
          <w:sz w:val="24"/>
          <w:szCs w:val="24"/>
        </w:rPr>
        <w:t>4</w:t>
      </w:r>
      <w:r w:rsidR="00F8153A" w:rsidRPr="00B44DCB">
        <w:rPr>
          <w:rFonts w:ascii="仿宋" w:eastAsia="仿宋" w:hAnsi="仿宋" w:cs="仿宋" w:hint="eastAsia"/>
          <w:sz w:val="24"/>
          <w:szCs w:val="24"/>
        </w:rPr>
        <w:t>年12月</w:t>
      </w:r>
      <w:r w:rsidR="00F8153A">
        <w:rPr>
          <w:rFonts w:ascii="仿宋" w:eastAsia="仿宋" w:hAnsi="仿宋" w:cs="仿宋" w:hint="eastAsia"/>
          <w:sz w:val="24"/>
          <w:szCs w:val="24"/>
        </w:rPr>
        <w:t>2</w:t>
      </w:r>
      <w:r w:rsidR="00F8153A" w:rsidRPr="00B44DCB">
        <w:rPr>
          <w:rFonts w:ascii="仿宋" w:eastAsia="仿宋" w:hAnsi="仿宋" w:cs="仿宋" w:hint="eastAsia"/>
          <w:sz w:val="24"/>
          <w:szCs w:val="24"/>
        </w:rPr>
        <w:t>3日1</w:t>
      </w:r>
      <w:r w:rsidR="00F8153A">
        <w:rPr>
          <w:rFonts w:ascii="仿宋" w:eastAsia="仿宋" w:hAnsi="仿宋" w:cs="仿宋" w:hint="eastAsia"/>
          <w:sz w:val="24"/>
          <w:szCs w:val="24"/>
        </w:rPr>
        <w:t>6</w:t>
      </w:r>
      <w:r w:rsidR="00F8153A" w:rsidRPr="00B44DCB">
        <w:rPr>
          <w:rFonts w:ascii="仿宋" w:eastAsia="仿宋" w:hAnsi="仿宋" w:cs="仿宋" w:hint="eastAsia"/>
          <w:sz w:val="24"/>
          <w:szCs w:val="24"/>
        </w:rPr>
        <w:t>：00 时</w:t>
      </w:r>
      <w:r w:rsidRPr="00B44DCB">
        <w:rPr>
          <w:rFonts w:ascii="仿宋" w:eastAsia="仿宋" w:hAnsi="仿宋" w:cs="仿宋" w:hint="eastAsia"/>
          <w:sz w:val="24"/>
          <w:szCs w:val="24"/>
        </w:rPr>
        <w:t>止</w:t>
      </w:r>
      <w:r w:rsidRPr="0032089E">
        <w:rPr>
          <w:rFonts w:ascii="仿宋" w:eastAsia="仿宋" w:hAnsi="仿宋" w:cs="仿宋" w:hint="eastAsia"/>
          <w:sz w:val="24"/>
          <w:szCs w:val="24"/>
        </w:rPr>
        <w:t>（延时的除外）期间，此竞价入口为唯一指定入口！通过其他竞价平台报名或参与竞价均</w:t>
      </w:r>
      <w:r>
        <w:rPr>
          <w:rFonts w:ascii="仿宋" w:eastAsia="仿宋" w:hAnsi="仿宋" w:cs="仿宋" w:hint="eastAsia"/>
          <w:sz w:val="24"/>
          <w:szCs w:val="24"/>
        </w:rPr>
        <w:t xml:space="preserve">视为无效操作。 </w:t>
      </w:r>
    </w:p>
    <w:p w:rsidR="00813E9A" w:rsidRDefault="00303C9D" w:rsidP="00233418">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一、竞买标的物：</w:t>
      </w:r>
    </w:p>
    <w:p w:rsidR="00233418" w:rsidRDefault="00233418" w:rsidP="00233418">
      <w:pPr>
        <w:spacing w:line="360" w:lineRule="auto"/>
        <w:ind w:firstLineChars="200" w:firstLine="480"/>
        <w:rPr>
          <w:rFonts w:ascii="仿宋" w:eastAsia="仿宋" w:hAnsi="仿宋" w:cs="仿宋"/>
          <w:sz w:val="24"/>
          <w:szCs w:val="24"/>
        </w:rPr>
      </w:pPr>
      <w:r w:rsidRPr="00233418">
        <w:rPr>
          <w:rFonts w:ascii="仿宋" w:eastAsia="仿宋" w:hAnsi="仿宋" w:cs="仿宋" w:hint="eastAsia"/>
          <w:sz w:val="24"/>
          <w:szCs w:val="24"/>
        </w:rPr>
        <w:t>截至20</w:t>
      </w:r>
      <w:r w:rsidR="00F8153A">
        <w:rPr>
          <w:rFonts w:ascii="仿宋" w:eastAsia="仿宋" w:hAnsi="仿宋" w:cs="仿宋" w:hint="eastAsia"/>
          <w:sz w:val="24"/>
          <w:szCs w:val="24"/>
        </w:rPr>
        <w:t>24</w:t>
      </w:r>
      <w:r w:rsidRPr="00233418">
        <w:rPr>
          <w:rFonts w:ascii="仿宋" w:eastAsia="仿宋" w:hAnsi="仿宋" w:cs="仿宋" w:hint="eastAsia"/>
          <w:sz w:val="24"/>
          <w:szCs w:val="24"/>
        </w:rPr>
        <w:t>年</w:t>
      </w:r>
      <w:r w:rsidR="00F8153A">
        <w:rPr>
          <w:rFonts w:ascii="仿宋" w:eastAsia="仿宋" w:hAnsi="仿宋" w:cs="仿宋" w:hint="eastAsia"/>
          <w:sz w:val="24"/>
          <w:szCs w:val="24"/>
        </w:rPr>
        <w:t>12</w:t>
      </w:r>
      <w:r w:rsidRPr="00233418">
        <w:rPr>
          <w:rFonts w:ascii="仿宋" w:eastAsia="仿宋" w:hAnsi="仿宋" w:cs="仿宋" w:hint="eastAsia"/>
          <w:sz w:val="24"/>
          <w:szCs w:val="24"/>
        </w:rPr>
        <w:t>月</w:t>
      </w:r>
      <w:r w:rsidR="00F8153A">
        <w:rPr>
          <w:rFonts w:ascii="仿宋" w:eastAsia="仿宋" w:hAnsi="仿宋" w:cs="仿宋" w:hint="eastAsia"/>
          <w:sz w:val="24"/>
          <w:szCs w:val="24"/>
        </w:rPr>
        <w:t>4</w:t>
      </w:r>
      <w:r w:rsidRPr="00233418">
        <w:rPr>
          <w:rFonts w:ascii="仿宋" w:eastAsia="仿宋" w:hAnsi="仿宋" w:cs="仿宋" w:hint="eastAsia"/>
          <w:sz w:val="24"/>
          <w:szCs w:val="24"/>
        </w:rPr>
        <w:t>日，</w:t>
      </w:r>
      <w:r w:rsidR="00F8153A" w:rsidRPr="00F8153A">
        <w:rPr>
          <w:rFonts w:ascii="仿宋" w:eastAsia="仿宋" w:hAnsi="仿宋" w:cs="仿宋" w:hint="eastAsia"/>
          <w:bCs/>
          <w:sz w:val="24"/>
          <w:szCs w:val="24"/>
        </w:rPr>
        <w:t>谷神生物科技集团有限公司项目等6户</w:t>
      </w:r>
      <w:r w:rsidR="00F8153A">
        <w:rPr>
          <w:rFonts w:ascii="仿宋" w:eastAsia="仿宋" w:hAnsi="仿宋" w:cs="仿宋" w:hint="eastAsia"/>
          <w:sz w:val="24"/>
          <w:szCs w:val="24"/>
        </w:rPr>
        <w:t>项目</w:t>
      </w:r>
      <w:r w:rsidRPr="00233418">
        <w:rPr>
          <w:rFonts w:ascii="仿宋" w:eastAsia="仿宋" w:hAnsi="仿宋" w:cs="仿宋" w:hint="eastAsia"/>
          <w:sz w:val="24"/>
          <w:szCs w:val="24"/>
        </w:rPr>
        <w:t>本息</w:t>
      </w:r>
      <w:r>
        <w:rPr>
          <w:rFonts w:ascii="仿宋" w:eastAsia="仿宋" w:hAnsi="仿宋" w:cs="仿宋" w:hint="eastAsia"/>
          <w:sz w:val="24"/>
          <w:szCs w:val="24"/>
        </w:rPr>
        <w:t>余额为人民币【</w:t>
      </w:r>
      <w:r w:rsidR="00F8153A">
        <w:rPr>
          <w:rFonts w:ascii="仿宋" w:eastAsia="仿宋" w:hAnsi="仿宋" w:cs="仿宋" w:hint="eastAsia"/>
          <w:sz w:val="24"/>
          <w:szCs w:val="24"/>
        </w:rPr>
        <w:t>捌亿捌仟叁佰壹拾肆万伍仟贰佰玖拾伍元叁角肆分</w:t>
      </w:r>
      <w:r>
        <w:rPr>
          <w:rFonts w:ascii="仿宋" w:eastAsia="仿宋" w:hAnsi="仿宋" w:cs="仿宋" w:hint="eastAsia"/>
          <w:sz w:val="24"/>
          <w:szCs w:val="24"/>
        </w:rPr>
        <w:t>】（小写：￥</w:t>
      </w:r>
      <w:r w:rsidR="00F8153A">
        <w:rPr>
          <w:rFonts w:ascii="仿宋" w:eastAsia="仿宋" w:hAnsi="仿宋" w:cs="仿宋" w:hint="eastAsia"/>
          <w:sz w:val="24"/>
          <w:szCs w:val="24"/>
        </w:rPr>
        <w:t>883145295.34</w:t>
      </w:r>
      <w:r>
        <w:rPr>
          <w:rFonts w:ascii="仿宋" w:eastAsia="仿宋" w:hAnsi="仿宋" w:cs="仿宋" w:hint="eastAsia"/>
          <w:sz w:val="24"/>
          <w:szCs w:val="24"/>
        </w:rPr>
        <w:t>元）</w:t>
      </w:r>
      <w:r w:rsidRPr="00233418">
        <w:rPr>
          <w:rFonts w:ascii="仿宋" w:eastAsia="仿宋" w:hAnsi="仿宋" w:cs="仿宋" w:hint="eastAsia"/>
          <w:sz w:val="24"/>
          <w:szCs w:val="24"/>
        </w:rPr>
        <w:t>，其中本金</w:t>
      </w:r>
      <w:r>
        <w:rPr>
          <w:rFonts w:ascii="仿宋" w:eastAsia="仿宋" w:hAnsi="仿宋" w:cs="仿宋" w:hint="eastAsia"/>
          <w:sz w:val="24"/>
          <w:szCs w:val="24"/>
        </w:rPr>
        <w:t>为【</w:t>
      </w:r>
      <w:r w:rsidR="00F8153A">
        <w:rPr>
          <w:rFonts w:ascii="仿宋" w:eastAsia="仿宋" w:hAnsi="仿宋" w:cs="仿宋" w:hint="eastAsia"/>
          <w:sz w:val="24"/>
          <w:szCs w:val="24"/>
        </w:rPr>
        <w:t>陆亿叁仟柒佰玖拾壹万玖仟捌佰零捌元叁角伍分</w:t>
      </w:r>
      <w:r>
        <w:rPr>
          <w:rFonts w:ascii="仿宋" w:eastAsia="仿宋" w:hAnsi="仿宋" w:cs="仿宋" w:hint="eastAsia"/>
          <w:sz w:val="24"/>
          <w:szCs w:val="24"/>
        </w:rPr>
        <w:t>】（小写：￥</w:t>
      </w:r>
      <w:r w:rsidR="00F8153A">
        <w:rPr>
          <w:rFonts w:ascii="仿宋" w:eastAsia="仿宋" w:hAnsi="仿宋" w:cs="仿宋" w:hint="eastAsia"/>
          <w:sz w:val="24"/>
          <w:szCs w:val="24"/>
        </w:rPr>
        <w:t>637919808.35</w:t>
      </w:r>
      <w:r>
        <w:rPr>
          <w:rFonts w:ascii="仿宋" w:eastAsia="仿宋" w:hAnsi="仿宋" w:cs="仿宋" w:hint="eastAsia"/>
          <w:sz w:val="24"/>
          <w:szCs w:val="24"/>
        </w:rPr>
        <w:t>元）</w:t>
      </w:r>
      <w:r w:rsidRPr="00233418">
        <w:rPr>
          <w:rFonts w:ascii="仿宋" w:eastAsia="仿宋" w:hAnsi="仿宋" w:cs="仿宋" w:hint="eastAsia"/>
          <w:sz w:val="24"/>
          <w:szCs w:val="24"/>
        </w:rPr>
        <w:t>，利息</w:t>
      </w:r>
      <w:r>
        <w:rPr>
          <w:rFonts w:ascii="仿宋" w:eastAsia="仿宋" w:hAnsi="仿宋" w:cs="仿宋" w:hint="eastAsia"/>
          <w:sz w:val="24"/>
          <w:szCs w:val="24"/>
        </w:rPr>
        <w:t>为【</w:t>
      </w:r>
      <w:r w:rsidR="00F8153A">
        <w:rPr>
          <w:rFonts w:ascii="仿宋" w:eastAsia="仿宋" w:hAnsi="仿宋" w:cs="仿宋" w:hint="eastAsia"/>
          <w:sz w:val="24"/>
          <w:szCs w:val="24"/>
        </w:rPr>
        <w:t>贰亿肆仟伍佰贰拾贰万伍仟肆佰捌拾陆元玖角玖分</w:t>
      </w:r>
      <w:r>
        <w:rPr>
          <w:rFonts w:ascii="仿宋" w:eastAsia="仿宋" w:hAnsi="仿宋" w:cs="仿宋" w:hint="eastAsia"/>
          <w:sz w:val="24"/>
          <w:szCs w:val="24"/>
        </w:rPr>
        <w:t>】（小写：￥</w:t>
      </w:r>
      <w:r w:rsidR="00F8153A">
        <w:rPr>
          <w:rFonts w:ascii="仿宋" w:eastAsia="仿宋" w:hAnsi="仿宋" w:cs="仿宋" w:hint="eastAsia"/>
          <w:sz w:val="24"/>
          <w:szCs w:val="24"/>
        </w:rPr>
        <w:t>245225486.99</w:t>
      </w:r>
      <w:r>
        <w:rPr>
          <w:rFonts w:ascii="仿宋" w:eastAsia="仿宋" w:hAnsi="仿宋" w:cs="仿宋" w:hint="eastAsia"/>
          <w:sz w:val="24"/>
          <w:szCs w:val="24"/>
        </w:rPr>
        <w:t>元）。</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上述债权情况仅供参考，具体以转让时实际情况为准。</w:t>
      </w:r>
    </w:p>
    <w:p w:rsidR="00813E9A" w:rsidRDefault="00303C9D" w:rsidP="001C7074">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二、重大事项披露</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标的资产系不良资产，存在诸多风险和瑕疵，转让方系按标的资产的现状向竞买人出让，转让方不对标的资产的合法、有效、可执行、可回收及/或时效性等做出任何保证。该等瑕疵或风险包括但不限于下列一项或多项：</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(1)由于可能存在的计算误差或其他原因，竞买人实际接收的贷款债权金额 与我司公告载明的金额可能不完全一致。</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竞买人受让的标的资产，可能因法律、政策等原因，在竞买人受让后以其名义向法院或仲裁机构提起诉讼或仲裁、申请变更诉讼或执行主体或破产债权人时，因该等法院或仲裁机构不予受理、不予审理、不予变更、不予执行等致使</w:t>
      </w:r>
      <w:r>
        <w:rPr>
          <w:rFonts w:ascii="仿宋" w:eastAsia="仿宋" w:hAnsi="仿宋" w:cs="仿宋" w:hint="eastAsia"/>
          <w:sz w:val="24"/>
          <w:szCs w:val="24"/>
        </w:rPr>
        <w:lastRenderedPageBreak/>
        <w:t>竞买人权利难以行使或落空。</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(3)竞买人受让标的资产后，由于相关法律及政策限制，导致其能够主张或实现的标的资产数额可能小于公告中列明的标的资产数额。</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(4)标的资产的相关权利可能无法变更至竞买人名下。</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(5)竞买人在自转让方受让标的资产后，对标的资产根据主合同、担保合同等资产文件在基准日以后产生的利息、罚息、违约金等权利/权益，竞买人可能无法继续享有或行使。</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竞买人受让标的资产后，由于法律政策导向的不确定性，竞买人可能无法享有转让方及/或前手对标的资产所享有的国家法律政策规定的各项优惠条件和特殊保护，包括但不限于税收和诉讼方面的优惠和特殊保护。</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竞买人受让的标的资产可能存在着瑕疵，影响竞买人预期利益的实现。竞买人同意并确认，转让方对标的资产不承担法律上的合法性、有效性、准确性等瑕疵担保责任。竞买人受让的标的资产可能存在的缺陷，包括但不限于下列一项或多项：</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(a)标的资产相关的义务人及/或其他相关第三方可能存在破产、被解散、被注销、被吊销、歇业、被关闭、下落不明以及其他主体存续性瑕疵的情形；</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(b)标的资产（</w:t>
      </w:r>
      <w:proofErr w:type="gramStart"/>
      <w:r>
        <w:rPr>
          <w:rFonts w:ascii="仿宋" w:eastAsia="仿宋" w:hAnsi="仿宋" w:cs="仿宋" w:hint="eastAsia"/>
          <w:sz w:val="24"/>
          <w:szCs w:val="24"/>
        </w:rPr>
        <w:t>含从权利</w:t>
      </w:r>
      <w:proofErr w:type="gramEnd"/>
      <w:r>
        <w:rPr>
          <w:rFonts w:ascii="仿宋" w:eastAsia="仿宋" w:hAnsi="仿宋" w:cs="仿宋" w:hint="eastAsia"/>
          <w:sz w:val="24"/>
          <w:szCs w:val="24"/>
        </w:rPr>
        <w:t>及/或相关权益）可能存在已超过诉讼时效或丧失相关的法定期间（如除斥期间、法定上诉期限、申请执行期限等）或缺少诉讼时效中断、中止的任何证明或因其他原因已部分消灭或成为自然债；</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(c)标的资产附属的保证合同、抵押合同、质押合同等担保合同可能存在本身因违反法律规定而无效或被撤销，担保人没有过错或仅承担部分过错责任的情形； </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(d)标的资产附属的担保合同可能存在主债权不可转让或担保人只对特定债权人承担担保责任的情形；</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(e)标的资产的担保物可能不存在，或存在担保物已灭失且没有代位物或没有其他物上代位权可行使，或担保物已为第三人善意取得的情形；</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(f)标的资产可能存在相关的担保合同实际不成立、未生效、无效、可能被撤销，担保物权因应办理抵押、质押登记而未办理等原因未有效设立的情形； </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(g)标的资产及其附属的</w:t>
      </w:r>
      <w:proofErr w:type="gramStart"/>
      <w:r>
        <w:rPr>
          <w:rFonts w:ascii="仿宋" w:eastAsia="仿宋" w:hAnsi="仿宋" w:cs="仿宋" w:hint="eastAsia"/>
          <w:sz w:val="24"/>
          <w:szCs w:val="24"/>
        </w:rPr>
        <w:t>最</w:t>
      </w:r>
      <w:proofErr w:type="gramEnd"/>
      <w:r>
        <w:rPr>
          <w:rFonts w:ascii="仿宋" w:eastAsia="仿宋" w:hAnsi="仿宋" w:cs="仿宋" w:hint="eastAsia"/>
          <w:sz w:val="24"/>
          <w:szCs w:val="24"/>
        </w:rPr>
        <w:t>高额担保，可能存在</w:t>
      </w:r>
      <w:proofErr w:type="gramStart"/>
      <w:r>
        <w:rPr>
          <w:rFonts w:ascii="仿宋" w:eastAsia="仿宋" w:hAnsi="仿宋" w:cs="仿宋" w:hint="eastAsia"/>
          <w:sz w:val="24"/>
          <w:szCs w:val="24"/>
        </w:rPr>
        <w:t>在最</w:t>
      </w:r>
      <w:proofErr w:type="gramEnd"/>
      <w:r>
        <w:rPr>
          <w:rFonts w:ascii="仿宋" w:eastAsia="仿宋" w:hAnsi="仿宋" w:cs="仿宋" w:hint="eastAsia"/>
          <w:sz w:val="24"/>
          <w:szCs w:val="24"/>
        </w:rPr>
        <w:t>高额担保未确定或担保</w:t>
      </w:r>
      <w:r>
        <w:rPr>
          <w:rFonts w:ascii="仿宋" w:eastAsia="仿宋" w:hAnsi="仿宋" w:cs="仿宋" w:hint="eastAsia"/>
          <w:sz w:val="24"/>
          <w:szCs w:val="24"/>
        </w:rPr>
        <w:lastRenderedPageBreak/>
        <w:t>的债权确定前发生一次或数次转让，从而造成担保权甚至主债权落空的情形；</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(h)标的资产中主债权、从权利或相关权益可能存在未生效、无效或被撤销的情形；部分标的资产可能存在已被全部或部分减免、被</w:t>
      </w:r>
      <w:proofErr w:type="gramStart"/>
      <w:r>
        <w:rPr>
          <w:rFonts w:ascii="仿宋" w:eastAsia="仿宋" w:hAnsi="仿宋" w:cs="仿宋" w:hint="eastAsia"/>
          <w:sz w:val="24"/>
          <w:szCs w:val="24"/>
        </w:rPr>
        <w:t>抵销</w:t>
      </w:r>
      <w:proofErr w:type="gramEnd"/>
      <w:r>
        <w:rPr>
          <w:rFonts w:ascii="仿宋" w:eastAsia="仿宋" w:hAnsi="仿宋" w:cs="仿宋" w:hint="eastAsia"/>
          <w:sz w:val="24"/>
          <w:szCs w:val="24"/>
        </w:rPr>
        <w:t>、被清偿的情形；</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(i)涉</w:t>
      </w:r>
      <w:proofErr w:type="gramStart"/>
      <w:r>
        <w:rPr>
          <w:rFonts w:ascii="仿宋" w:eastAsia="仿宋" w:hAnsi="仿宋" w:cs="仿宋" w:hint="eastAsia"/>
          <w:sz w:val="24"/>
          <w:szCs w:val="24"/>
        </w:rPr>
        <w:t>诉资产</w:t>
      </w:r>
      <w:proofErr w:type="gramEnd"/>
      <w:r>
        <w:rPr>
          <w:rFonts w:ascii="仿宋" w:eastAsia="仿宋" w:hAnsi="仿宋" w:cs="仿宋" w:hint="eastAsia"/>
          <w:sz w:val="24"/>
          <w:szCs w:val="24"/>
        </w:rPr>
        <w:t>可能存在经法院或仲裁机构裁判未获得其支持而败诉或部分败诉、法院裁定终结执行等情形；</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(j)资产文件的复印件中部分文件可能存在缺乏相对应的原件，或者资产文件缺失或不完整的情形； </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(k)前手未就债权资产的转让通知义务人使得债权转让尚未对义务人发生法律效力；</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(l)标的资产的其他瑕疵或风险。</w:t>
      </w:r>
    </w:p>
    <w:p w:rsidR="00813E9A" w:rsidRDefault="00303C9D">
      <w:pPr>
        <w:spacing w:line="360" w:lineRule="auto"/>
        <w:rPr>
          <w:rFonts w:ascii="仿宋" w:eastAsia="仿宋" w:hAnsi="仿宋" w:cs="仿宋"/>
          <w:sz w:val="24"/>
          <w:szCs w:val="24"/>
        </w:rPr>
      </w:pPr>
      <w:r>
        <w:rPr>
          <w:rFonts w:ascii="仿宋" w:eastAsia="仿宋" w:hAnsi="仿宋" w:cs="仿宋" w:hint="eastAsia"/>
          <w:sz w:val="24"/>
          <w:szCs w:val="24"/>
        </w:rPr>
        <w:t>三、竞价起始价</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起拍价</w:t>
      </w:r>
      <w:r w:rsidR="00784B5F">
        <w:rPr>
          <w:rFonts w:ascii="仿宋" w:eastAsia="仿宋" w:hAnsi="仿宋" w:cs="仿宋" w:hint="eastAsia"/>
          <w:sz w:val="24"/>
          <w:szCs w:val="24"/>
        </w:rPr>
        <w:t>350668359.26</w:t>
      </w:r>
      <w:r>
        <w:rPr>
          <w:rFonts w:ascii="仿宋" w:eastAsia="仿宋" w:hAnsi="仿宋" w:cs="仿宋" w:hint="eastAsia"/>
          <w:sz w:val="24"/>
          <w:szCs w:val="24"/>
        </w:rPr>
        <w:t>元，保证金：</w:t>
      </w:r>
      <w:r w:rsidR="00784B5F">
        <w:rPr>
          <w:rFonts w:ascii="仿宋" w:eastAsia="仿宋" w:hAnsi="仿宋" w:cs="仿宋" w:hint="eastAsia"/>
          <w:sz w:val="24"/>
          <w:szCs w:val="24"/>
        </w:rPr>
        <w:t>4500</w:t>
      </w:r>
      <w:r w:rsidR="009C2FA1">
        <w:rPr>
          <w:rFonts w:ascii="仿宋" w:eastAsia="仿宋" w:hAnsi="仿宋" w:cs="仿宋" w:hint="eastAsia"/>
          <w:sz w:val="24"/>
          <w:szCs w:val="24"/>
        </w:rPr>
        <w:t>0000.00</w:t>
      </w:r>
      <w:r>
        <w:rPr>
          <w:rFonts w:ascii="仿宋" w:eastAsia="仿宋" w:hAnsi="仿宋" w:cs="仿宋" w:hint="eastAsia"/>
          <w:sz w:val="24"/>
          <w:szCs w:val="24"/>
        </w:rPr>
        <w:t>元，增价幅度：</w:t>
      </w:r>
      <w:r w:rsidR="00784B5F">
        <w:rPr>
          <w:rFonts w:ascii="仿宋" w:eastAsia="仿宋" w:hAnsi="仿宋" w:cs="仿宋" w:hint="eastAsia"/>
          <w:sz w:val="24"/>
          <w:szCs w:val="24"/>
        </w:rPr>
        <w:t>10</w:t>
      </w:r>
      <w:r>
        <w:rPr>
          <w:rFonts w:ascii="仿宋" w:eastAsia="仿宋" w:hAnsi="仿宋" w:cs="仿宋" w:hint="eastAsia"/>
          <w:sz w:val="24"/>
          <w:szCs w:val="24"/>
        </w:rPr>
        <w:t>0000.00元。</w:t>
      </w:r>
    </w:p>
    <w:p w:rsidR="00813E9A" w:rsidRDefault="00303C9D">
      <w:pPr>
        <w:numPr>
          <w:ilvl w:val="0"/>
          <w:numId w:val="1"/>
        </w:numPr>
        <w:spacing w:line="360" w:lineRule="auto"/>
        <w:rPr>
          <w:rFonts w:ascii="仿宋" w:eastAsia="仿宋" w:hAnsi="仿宋" w:cs="仿宋"/>
          <w:sz w:val="24"/>
          <w:szCs w:val="24"/>
        </w:rPr>
      </w:pPr>
      <w:r>
        <w:rPr>
          <w:rFonts w:ascii="仿宋" w:eastAsia="仿宋" w:hAnsi="仿宋" w:cs="仿宋" w:hint="eastAsia"/>
          <w:sz w:val="24"/>
          <w:szCs w:val="24"/>
        </w:rPr>
        <w:t>保证金交纳及</w:t>
      </w:r>
      <w:proofErr w:type="gramStart"/>
      <w:r>
        <w:rPr>
          <w:rFonts w:ascii="仿宋" w:eastAsia="仿宋" w:hAnsi="仿宋" w:cs="仿宋" w:hint="eastAsia"/>
          <w:sz w:val="24"/>
          <w:szCs w:val="24"/>
        </w:rPr>
        <w:t>竞价款</w:t>
      </w:r>
      <w:proofErr w:type="gramEnd"/>
      <w:r>
        <w:rPr>
          <w:rFonts w:ascii="仿宋" w:eastAsia="仿宋" w:hAnsi="仿宋" w:cs="仿宋" w:hint="eastAsia"/>
          <w:sz w:val="24"/>
          <w:szCs w:val="24"/>
        </w:rPr>
        <w:t>余款：</w:t>
      </w:r>
    </w:p>
    <w:p w:rsidR="00813E9A" w:rsidRDefault="00303C9D" w:rsidP="00784B5F">
      <w:pPr>
        <w:spacing w:line="360" w:lineRule="auto"/>
        <w:rPr>
          <w:rFonts w:ascii="仿宋" w:eastAsia="仿宋" w:hAnsi="仿宋" w:cs="仿宋"/>
          <w:sz w:val="24"/>
          <w:szCs w:val="24"/>
        </w:rPr>
      </w:pPr>
      <w:r>
        <w:rPr>
          <w:rFonts w:ascii="仿宋" w:eastAsia="仿宋" w:hAnsi="仿宋" w:cs="仿宋" w:hint="eastAsia"/>
          <w:sz w:val="24"/>
          <w:szCs w:val="24"/>
        </w:rPr>
        <w:t xml:space="preserve">    线下交纳，由竞买人与项目经理联系，最迟不晚于</w:t>
      </w:r>
      <w:proofErr w:type="gramStart"/>
      <w:r>
        <w:rPr>
          <w:rFonts w:ascii="仿宋" w:eastAsia="仿宋" w:hAnsi="仿宋" w:cs="仿宋" w:hint="eastAsia"/>
          <w:sz w:val="24"/>
          <w:szCs w:val="24"/>
        </w:rPr>
        <w:t>竞价日前</w:t>
      </w:r>
      <w:proofErr w:type="gramEnd"/>
      <w:r>
        <w:rPr>
          <w:rFonts w:ascii="仿宋" w:eastAsia="仿宋" w:hAnsi="仿宋" w:cs="仿宋" w:hint="eastAsia"/>
          <w:sz w:val="24"/>
          <w:szCs w:val="24"/>
        </w:rPr>
        <w:t>一</w:t>
      </w:r>
      <w:r w:rsidR="00784B5F">
        <w:rPr>
          <w:rFonts w:ascii="仿宋" w:eastAsia="仿宋" w:hAnsi="仿宋" w:cs="仿宋" w:hint="eastAsia"/>
          <w:sz w:val="24"/>
          <w:szCs w:val="24"/>
        </w:rPr>
        <w:t>天的</w:t>
      </w:r>
      <w:r>
        <w:rPr>
          <w:rFonts w:ascii="仿宋" w:eastAsia="仿宋" w:hAnsi="仿宋" w:cs="仿宋" w:hint="eastAsia"/>
          <w:sz w:val="24"/>
          <w:szCs w:val="24"/>
        </w:rPr>
        <w:t>北京时间17：30前将保证金划入东方山东分公司指定账户（以到账时间为准），具体为：开户银行：中国银行北京金融中心支行；户名：中国东方资产管理股份有限公司山东省分公司；账户：323367026605。</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竞价结束后未能竞得者，交纳的保证金由东方山东分公司于竞价结束之日起</w:t>
      </w:r>
      <w:r w:rsidR="00445B0D">
        <w:rPr>
          <w:rFonts w:ascii="仿宋" w:eastAsia="仿宋" w:hAnsi="仿宋" w:cs="仿宋" w:hint="eastAsia"/>
          <w:sz w:val="24"/>
          <w:szCs w:val="24"/>
        </w:rPr>
        <w:t>20</w:t>
      </w:r>
      <w:r w:rsidR="00784B5F">
        <w:rPr>
          <w:rFonts w:ascii="仿宋" w:eastAsia="仿宋" w:hAnsi="仿宋" w:cs="仿宋" w:hint="eastAsia"/>
          <w:sz w:val="24"/>
          <w:szCs w:val="24"/>
        </w:rPr>
        <w:t>个工作日原路退还（无息）</w:t>
      </w:r>
      <w:r>
        <w:rPr>
          <w:rFonts w:ascii="仿宋" w:eastAsia="仿宋" w:hAnsi="仿宋" w:cs="仿宋" w:hint="eastAsia"/>
          <w:sz w:val="24"/>
          <w:szCs w:val="24"/>
        </w:rPr>
        <w:t>。</w:t>
      </w:r>
    </w:p>
    <w:p w:rsidR="00813E9A" w:rsidRDefault="00303C9D" w:rsidP="00414830">
      <w:pPr>
        <w:spacing w:line="360" w:lineRule="auto"/>
        <w:ind w:firstLineChars="200" w:firstLine="480"/>
        <w:rPr>
          <w:rFonts w:ascii="仿宋" w:eastAsia="仿宋" w:hAnsi="仿宋" w:cs="仿宋"/>
          <w:sz w:val="24"/>
          <w:szCs w:val="24"/>
        </w:rPr>
      </w:pPr>
      <w:r>
        <w:rPr>
          <w:rFonts w:ascii="仿宋" w:eastAsia="仿宋" w:hAnsi="仿宋" w:cs="仿宋"/>
          <w:sz w:val="24"/>
          <w:szCs w:val="24"/>
        </w:rPr>
        <w:t>对于竞价成交的，</w:t>
      </w:r>
      <w:r w:rsidR="00B811CE">
        <w:rPr>
          <w:rFonts w:ascii="仿宋" w:eastAsia="仿宋" w:hAnsi="仿宋" w:cs="仿宋"/>
          <w:sz w:val="24"/>
          <w:szCs w:val="24"/>
        </w:rPr>
        <w:t>已交纳的保证金等额转化为转让价款的一部分</w:t>
      </w:r>
      <w:r w:rsidR="00B811CE">
        <w:rPr>
          <w:rFonts w:ascii="仿宋" w:eastAsia="仿宋" w:hAnsi="仿宋" w:cs="仿宋" w:hint="eastAsia"/>
          <w:sz w:val="24"/>
          <w:szCs w:val="24"/>
        </w:rPr>
        <w:t>，</w:t>
      </w:r>
      <w:r w:rsidR="00B811CE">
        <w:rPr>
          <w:rFonts w:ascii="仿宋" w:eastAsia="仿宋" w:hAnsi="仿宋" w:cs="仿宋"/>
          <w:sz w:val="24"/>
          <w:szCs w:val="24"/>
        </w:rPr>
        <w:t>竞价余款请</w:t>
      </w:r>
      <w:r w:rsidR="00AF1669">
        <w:rPr>
          <w:rFonts w:ascii="仿宋" w:eastAsia="仿宋" w:hAnsi="仿宋" w:cs="仿宋" w:hint="eastAsia"/>
          <w:sz w:val="24"/>
          <w:szCs w:val="24"/>
        </w:rPr>
        <w:t>按照资产转让协议要求</w:t>
      </w:r>
      <w:r w:rsidR="00B811CE">
        <w:rPr>
          <w:rFonts w:ascii="仿宋" w:eastAsia="仿宋" w:hAnsi="仿宋" w:cs="仿宋" w:hint="eastAsia"/>
          <w:sz w:val="24"/>
          <w:szCs w:val="24"/>
        </w:rPr>
        <w:t>向</w:t>
      </w:r>
      <w:r w:rsidR="00414830">
        <w:rPr>
          <w:rFonts w:ascii="仿宋" w:eastAsia="仿宋" w:hAnsi="仿宋" w:cs="仿宋" w:hint="eastAsia"/>
          <w:sz w:val="24"/>
          <w:szCs w:val="24"/>
        </w:rPr>
        <w:t>东方山东分公司</w:t>
      </w:r>
      <w:r w:rsidR="00414830">
        <w:rPr>
          <w:rFonts w:ascii="仿宋" w:eastAsia="仿宋" w:hAnsi="仿宋" w:cs="仿宋" w:hint="eastAsia"/>
          <w:sz w:val="24"/>
          <w:szCs w:val="24"/>
        </w:rPr>
        <w:t>以下账户</w:t>
      </w:r>
      <w:r w:rsidR="00B811CE">
        <w:rPr>
          <w:rFonts w:ascii="仿宋" w:eastAsia="仿宋" w:hAnsi="仿宋" w:cs="仿宋"/>
          <w:sz w:val="24"/>
          <w:szCs w:val="24"/>
        </w:rPr>
        <w:t>一次性支付完毕。</w:t>
      </w:r>
      <w:r>
        <w:rPr>
          <w:rFonts w:ascii="仿宋" w:eastAsia="仿宋" w:hAnsi="仿宋" w:cs="仿宋"/>
          <w:sz w:val="24"/>
          <w:szCs w:val="24"/>
        </w:rPr>
        <w:t>（账户名：中国东方资产管理股份有限公司山东</w:t>
      </w:r>
      <w:r w:rsidR="00784B5F">
        <w:rPr>
          <w:rFonts w:ascii="仿宋" w:eastAsia="仿宋" w:hAnsi="仿宋" w:cs="仿宋" w:hint="eastAsia"/>
          <w:sz w:val="24"/>
          <w:szCs w:val="24"/>
        </w:rPr>
        <w:t>省</w:t>
      </w:r>
      <w:r>
        <w:rPr>
          <w:rFonts w:ascii="仿宋" w:eastAsia="仿宋" w:hAnsi="仿宋" w:cs="仿宋"/>
          <w:sz w:val="24"/>
          <w:szCs w:val="24"/>
        </w:rPr>
        <w:t>分公司，开户行：中国银行北京金融中心支行，账号：327267027658），竞买人可在我的拍卖中查看已拍下的订单，及时完成尾款的支付。</w:t>
      </w:r>
    </w:p>
    <w:p w:rsidR="00813E9A" w:rsidRDefault="00303C9D">
      <w:pPr>
        <w:spacing w:line="360" w:lineRule="auto"/>
        <w:rPr>
          <w:rFonts w:ascii="仿宋" w:eastAsia="仿宋" w:hAnsi="仿宋" w:cs="仿宋"/>
          <w:sz w:val="24"/>
          <w:szCs w:val="24"/>
        </w:rPr>
      </w:pPr>
      <w:r>
        <w:rPr>
          <w:rFonts w:ascii="仿宋" w:eastAsia="仿宋" w:hAnsi="仿宋" w:cs="仿宋" w:hint="eastAsia"/>
          <w:sz w:val="24"/>
          <w:szCs w:val="24"/>
        </w:rPr>
        <w:t xml:space="preserve">    注意：竞买人参与竞价，支付保证金及余款可能会碰到当天限额无法支付的情况，请竞买人根据自身情况选择网上充值银行。</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五、竞买人条件：</w:t>
      </w:r>
    </w:p>
    <w:p w:rsidR="00813E9A" w:rsidRDefault="00303C9D" w:rsidP="00092CA7">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197BC5" w:rsidRPr="00197BC5">
        <w:rPr>
          <w:rFonts w:ascii="仿宋" w:eastAsia="仿宋" w:hAnsi="仿宋" w:cs="仿宋" w:hint="eastAsia"/>
          <w:sz w:val="24"/>
          <w:szCs w:val="24"/>
        </w:rPr>
        <w:t>标的资产的竞买人须为具有相应购买能力的、在中国境内依法注册并</w:t>
      </w:r>
      <w:r w:rsidR="00197BC5" w:rsidRPr="00197BC5">
        <w:rPr>
          <w:rFonts w:ascii="仿宋" w:eastAsia="仿宋" w:hAnsi="仿宋" w:cs="仿宋" w:hint="eastAsia"/>
          <w:sz w:val="24"/>
          <w:szCs w:val="24"/>
        </w:rPr>
        <w:lastRenderedPageBreak/>
        <w:t>存续的公司、企业或其他经济组织或中国境内自然人（不包括台港澳籍、外国（地区）籍自然人）。竞买人不得为国家公务员、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上述主体出资成立的法人机构或特殊目的实体；国家金融监督管理总局认定的其他</w:t>
      </w:r>
      <w:proofErr w:type="gramStart"/>
      <w:r w:rsidR="00197BC5" w:rsidRPr="00197BC5">
        <w:rPr>
          <w:rFonts w:ascii="仿宋" w:eastAsia="仿宋" w:hAnsi="仿宋" w:cs="仿宋" w:hint="eastAsia"/>
          <w:sz w:val="24"/>
          <w:szCs w:val="24"/>
        </w:rPr>
        <w:t>不宜受</w:t>
      </w:r>
      <w:proofErr w:type="gramEnd"/>
      <w:r w:rsidR="00197BC5" w:rsidRPr="00197BC5">
        <w:rPr>
          <w:rFonts w:ascii="仿宋" w:eastAsia="仿宋" w:hAnsi="仿宋" w:cs="仿宋" w:hint="eastAsia"/>
          <w:sz w:val="24"/>
          <w:szCs w:val="24"/>
        </w:rPr>
        <w:t>让的主体、其他依据中国法律不得收购、受让竞价标的</w:t>
      </w:r>
      <w:proofErr w:type="gramStart"/>
      <w:r w:rsidR="00197BC5" w:rsidRPr="00197BC5">
        <w:rPr>
          <w:rFonts w:ascii="仿宋" w:eastAsia="仿宋" w:hAnsi="仿宋" w:cs="仿宋" w:hint="eastAsia"/>
          <w:sz w:val="24"/>
          <w:szCs w:val="24"/>
        </w:rPr>
        <w:t>的</w:t>
      </w:r>
      <w:proofErr w:type="gramEnd"/>
      <w:r w:rsidR="00197BC5" w:rsidRPr="00197BC5">
        <w:rPr>
          <w:rFonts w:ascii="仿宋" w:eastAsia="仿宋" w:hAnsi="仿宋" w:cs="仿宋" w:hint="eastAsia"/>
          <w:sz w:val="24"/>
          <w:szCs w:val="24"/>
        </w:rPr>
        <w:t>主体。</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（2）竞价前，竞买人须在阿里注册账号并通过实名认证（已注册阿里账号需通过实名认证）。</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（3）项目竞价前系统将冻结竞买人缴纳的保证金，竞价结束后未能竞得者冻结的保证金自动解冻，冻结期间不计利息。</w:t>
      </w:r>
    </w:p>
    <w:p w:rsidR="00813E9A" w:rsidRDefault="00303C9D">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（4）法律、行政法规和司法解释对本</w:t>
      </w:r>
      <w:proofErr w:type="gramStart"/>
      <w:r>
        <w:rPr>
          <w:rFonts w:ascii="仿宋" w:eastAsia="仿宋" w:hAnsi="仿宋" w:cs="仿宋" w:hint="eastAsia"/>
          <w:sz w:val="24"/>
          <w:szCs w:val="24"/>
        </w:rPr>
        <w:t>标的物买受</w:t>
      </w:r>
      <w:proofErr w:type="gramEnd"/>
      <w:r>
        <w:rPr>
          <w:rFonts w:ascii="仿宋" w:eastAsia="仿宋" w:hAnsi="仿宋" w:cs="仿宋" w:hint="eastAsia"/>
          <w:sz w:val="24"/>
          <w:szCs w:val="24"/>
        </w:rPr>
        <w:t>人资格或者条件有特殊规定的，买受人应当具备规定的资格或条件。</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（5）因不符合条件参加竞买的，由竞买人自行承担相应的法律责任。</w:t>
      </w:r>
    </w:p>
    <w:p w:rsidR="00813E9A" w:rsidRDefault="00FC2A3C" w:rsidP="00FC2A3C">
      <w:pPr>
        <w:spacing w:line="360" w:lineRule="auto"/>
        <w:ind w:firstLineChars="200" w:firstLine="480"/>
        <w:rPr>
          <w:rFonts w:ascii="仿宋" w:eastAsia="仿宋" w:hAnsi="仿宋" w:cs="仿宋"/>
          <w:b/>
          <w:bCs/>
          <w:sz w:val="24"/>
          <w:szCs w:val="24"/>
        </w:rPr>
      </w:pPr>
      <w:r>
        <w:rPr>
          <w:rFonts w:ascii="仿宋" w:eastAsia="仿宋" w:hAnsi="仿宋" w:cs="仿宋" w:hint="eastAsia"/>
          <w:sz w:val="24"/>
          <w:szCs w:val="24"/>
        </w:rPr>
        <w:t>六</w:t>
      </w:r>
      <w:r w:rsidR="00303C9D">
        <w:rPr>
          <w:rFonts w:ascii="仿宋" w:eastAsia="仿宋" w:hAnsi="仿宋" w:cs="仿宋" w:hint="eastAsia"/>
          <w:sz w:val="24"/>
          <w:szCs w:val="24"/>
        </w:rPr>
        <w:t>、咨询、展示看样的时间与方</w:t>
      </w:r>
      <w:r w:rsidR="00303C9D" w:rsidRPr="00710656">
        <w:rPr>
          <w:rFonts w:ascii="仿宋" w:eastAsia="仿宋" w:hAnsi="仿宋" w:cs="仿宋" w:hint="eastAsia"/>
          <w:sz w:val="24"/>
          <w:szCs w:val="24"/>
        </w:rPr>
        <w:t>式</w:t>
      </w:r>
      <w:r w:rsidR="00303C9D" w:rsidRPr="000A6AA2">
        <w:rPr>
          <w:rFonts w:ascii="仿宋" w:eastAsia="仿宋" w:hAnsi="仿宋" w:cs="仿宋" w:hint="eastAsia"/>
          <w:sz w:val="24"/>
          <w:szCs w:val="24"/>
        </w:rPr>
        <w:t>：自202</w:t>
      </w:r>
      <w:r w:rsidR="00414830">
        <w:rPr>
          <w:rFonts w:ascii="仿宋" w:eastAsia="仿宋" w:hAnsi="仿宋" w:cs="仿宋" w:hint="eastAsia"/>
          <w:sz w:val="24"/>
          <w:szCs w:val="24"/>
        </w:rPr>
        <w:t>4</w:t>
      </w:r>
      <w:r w:rsidR="00303C9D" w:rsidRPr="000A6AA2">
        <w:rPr>
          <w:rFonts w:ascii="仿宋" w:eastAsia="仿宋" w:hAnsi="仿宋" w:cs="仿宋" w:hint="eastAsia"/>
          <w:sz w:val="24"/>
          <w:szCs w:val="24"/>
        </w:rPr>
        <w:t>年</w:t>
      </w:r>
      <w:r w:rsidR="00414830">
        <w:rPr>
          <w:rFonts w:ascii="仿宋" w:eastAsia="仿宋" w:hAnsi="仿宋" w:cs="仿宋" w:hint="eastAsia"/>
          <w:sz w:val="24"/>
          <w:szCs w:val="24"/>
        </w:rPr>
        <w:t>12</w:t>
      </w:r>
      <w:r w:rsidR="00303C9D" w:rsidRPr="000A6AA2">
        <w:rPr>
          <w:rFonts w:ascii="仿宋" w:eastAsia="仿宋" w:hAnsi="仿宋" w:cs="仿宋" w:hint="eastAsia"/>
          <w:sz w:val="24"/>
          <w:szCs w:val="24"/>
        </w:rPr>
        <w:t>月</w:t>
      </w:r>
      <w:r w:rsidR="00197BC5">
        <w:rPr>
          <w:rFonts w:ascii="仿宋" w:eastAsia="仿宋" w:hAnsi="仿宋" w:cs="仿宋" w:hint="eastAsia"/>
          <w:sz w:val="24"/>
          <w:szCs w:val="24"/>
        </w:rPr>
        <w:t>18</w:t>
      </w:r>
      <w:r w:rsidR="00303C9D" w:rsidRPr="000A6AA2">
        <w:rPr>
          <w:rFonts w:ascii="仿宋" w:eastAsia="仿宋" w:hAnsi="仿宋" w:cs="仿宋" w:hint="eastAsia"/>
          <w:sz w:val="24"/>
          <w:szCs w:val="24"/>
        </w:rPr>
        <w:t>日</w:t>
      </w:r>
      <w:r w:rsidR="00414830">
        <w:rPr>
          <w:rFonts w:ascii="仿宋" w:eastAsia="仿宋" w:hAnsi="仿宋" w:cs="仿宋" w:hint="eastAsia"/>
          <w:sz w:val="24"/>
          <w:szCs w:val="24"/>
        </w:rPr>
        <w:t>10</w:t>
      </w:r>
      <w:r w:rsidR="00303C9D" w:rsidRPr="000A6AA2">
        <w:rPr>
          <w:rFonts w:ascii="仿宋" w:eastAsia="仿宋" w:hAnsi="仿宋" w:cs="仿宋" w:hint="eastAsia"/>
          <w:sz w:val="24"/>
          <w:szCs w:val="24"/>
        </w:rPr>
        <w:t>时起至202</w:t>
      </w:r>
      <w:r w:rsidR="00414830">
        <w:rPr>
          <w:rFonts w:ascii="仿宋" w:eastAsia="仿宋" w:hAnsi="仿宋" w:cs="仿宋" w:hint="eastAsia"/>
          <w:sz w:val="24"/>
          <w:szCs w:val="24"/>
        </w:rPr>
        <w:t>4</w:t>
      </w:r>
      <w:r w:rsidR="00303C9D" w:rsidRPr="000A6AA2">
        <w:rPr>
          <w:rFonts w:ascii="仿宋" w:eastAsia="仿宋" w:hAnsi="仿宋" w:cs="仿宋" w:hint="eastAsia"/>
          <w:sz w:val="24"/>
          <w:szCs w:val="24"/>
        </w:rPr>
        <w:t>年</w:t>
      </w:r>
      <w:r w:rsidRPr="000A6AA2">
        <w:rPr>
          <w:rFonts w:ascii="仿宋" w:eastAsia="仿宋" w:hAnsi="仿宋" w:cs="仿宋" w:hint="eastAsia"/>
          <w:sz w:val="24"/>
          <w:szCs w:val="24"/>
        </w:rPr>
        <w:t>1</w:t>
      </w:r>
      <w:r w:rsidR="000A6AA2" w:rsidRPr="000A6AA2">
        <w:rPr>
          <w:rFonts w:ascii="仿宋" w:eastAsia="仿宋" w:hAnsi="仿宋" w:cs="仿宋" w:hint="eastAsia"/>
          <w:sz w:val="24"/>
          <w:szCs w:val="24"/>
        </w:rPr>
        <w:t>2</w:t>
      </w:r>
      <w:r w:rsidR="00303C9D" w:rsidRPr="000A6AA2">
        <w:rPr>
          <w:rFonts w:ascii="仿宋" w:eastAsia="仿宋" w:hAnsi="仿宋" w:cs="仿宋" w:hint="eastAsia"/>
          <w:sz w:val="24"/>
          <w:szCs w:val="24"/>
        </w:rPr>
        <w:t>月</w:t>
      </w:r>
      <w:r w:rsidR="000A6AA2" w:rsidRPr="000A6AA2">
        <w:rPr>
          <w:rFonts w:ascii="仿宋" w:eastAsia="仿宋" w:hAnsi="仿宋" w:cs="仿宋" w:hint="eastAsia"/>
          <w:sz w:val="24"/>
          <w:szCs w:val="24"/>
        </w:rPr>
        <w:t>2</w:t>
      </w:r>
      <w:r w:rsidR="00414830">
        <w:rPr>
          <w:rFonts w:ascii="仿宋" w:eastAsia="仿宋" w:hAnsi="仿宋" w:cs="仿宋" w:hint="eastAsia"/>
          <w:sz w:val="24"/>
          <w:szCs w:val="24"/>
        </w:rPr>
        <w:t>2</w:t>
      </w:r>
      <w:r w:rsidR="00303C9D" w:rsidRPr="000A6AA2">
        <w:rPr>
          <w:rFonts w:ascii="仿宋" w:eastAsia="仿宋" w:hAnsi="仿宋" w:cs="仿宋" w:hint="eastAsia"/>
          <w:sz w:val="24"/>
          <w:szCs w:val="24"/>
        </w:rPr>
        <w:t>日17时止（节假日休息）接受咨询（</w:t>
      </w:r>
      <w:r w:rsidR="00303C9D" w:rsidRPr="00710656">
        <w:rPr>
          <w:rFonts w:ascii="仿宋" w:eastAsia="仿宋" w:hAnsi="仿宋" w:cs="仿宋" w:hint="eastAsia"/>
          <w:sz w:val="24"/>
          <w:szCs w:val="24"/>
        </w:rPr>
        <w:t>联系人：</w:t>
      </w:r>
      <w:r w:rsidRPr="00710656">
        <w:rPr>
          <w:rFonts w:ascii="仿宋" w:eastAsia="仿宋" w:hAnsi="仿宋" w:cs="仿宋" w:hint="eastAsia"/>
          <w:sz w:val="24"/>
          <w:szCs w:val="24"/>
        </w:rPr>
        <w:t>韩</w:t>
      </w:r>
      <w:r w:rsidR="00303C9D" w:rsidRPr="00710656">
        <w:rPr>
          <w:rFonts w:ascii="仿宋" w:eastAsia="仿宋" w:hAnsi="仿宋" w:cs="仿宋" w:hint="eastAsia"/>
          <w:sz w:val="24"/>
          <w:szCs w:val="24"/>
        </w:rPr>
        <w:t>经理，</w:t>
      </w:r>
      <w:r w:rsidRPr="00710656">
        <w:rPr>
          <w:rFonts w:ascii="仿宋" w:eastAsia="仿宋" w:hAnsi="仿宋" w:cs="仿宋" w:hint="eastAsia"/>
          <w:sz w:val="24"/>
          <w:szCs w:val="24"/>
        </w:rPr>
        <w:t>0532-58760759</w:t>
      </w:r>
      <w:r w:rsidR="00303C9D" w:rsidRPr="00710656">
        <w:rPr>
          <w:rFonts w:ascii="仿宋" w:eastAsia="仿宋" w:hAnsi="仿宋" w:cs="仿宋" w:hint="eastAsia"/>
          <w:sz w:val="24"/>
          <w:szCs w:val="24"/>
        </w:rPr>
        <w:t>），有意者</w:t>
      </w:r>
      <w:r w:rsidR="00303C9D" w:rsidRPr="00710656">
        <w:rPr>
          <w:rFonts w:ascii="仿宋" w:eastAsia="仿宋" w:hAnsi="仿宋" w:cs="仿宋" w:hint="eastAsia"/>
          <w:b/>
          <w:bCs/>
          <w:sz w:val="24"/>
          <w:szCs w:val="24"/>
          <w:u w:val="single"/>
        </w:rPr>
        <w:t>请自行看样</w:t>
      </w:r>
      <w:r w:rsidR="00303C9D" w:rsidRPr="00710656">
        <w:rPr>
          <w:rFonts w:ascii="仿宋" w:eastAsia="仿宋" w:hAnsi="仿宋" w:cs="仿宋" w:hint="eastAsia"/>
          <w:b/>
          <w:bCs/>
          <w:sz w:val="24"/>
          <w:szCs w:val="24"/>
        </w:rPr>
        <w:t>。</w:t>
      </w:r>
    </w:p>
    <w:p w:rsidR="00944740" w:rsidRDefault="00FC2A3C" w:rsidP="00944740">
      <w:pPr>
        <w:spacing w:line="360" w:lineRule="auto"/>
        <w:ind w:firstLineChars="196" w:firstLine="472"/>
        <w:rPr>
          <w:rFonts w:ascii="仿宋" w:eastAsia="仿宋" w:hAnsi="仿宋" w:cs="仿宋"/>
          <w:b/>
          <w:bCs/>
          <w:sz w:val="24"/>
          <w:szCs w:val="24"/>
        </w:rPr>
      </w:pPr>
      <w:r>
        <w:rPr>
          <w:rFonts w:ascii="仿宋" w:eastAsia="仿宋" w:hAnsi="仿宋" w:cs="仿宋" w:hint="eastAsia"/>
          <w:b/>
          <w:bCs/>
          <w:sz w:val="24"/>
          <w:szCs w:val="24"/>
        </w:rPr>
        <w:t>七</w:t>
      </w:r>
      <w:r w:rsidR="00303C9D">
        <w:rPr>
          <w:rFonts w:ascii="仿宋" w:eastAsia="仿宋" w:hAnsi="仿宋" w:cs="仿宋" w:hint="eastAsia"/>
          <w:b/>
          <w:bCs/>
          <w:sz w:val="24"/>
          <w:szCs w:val="24"/>
        </w:rPr>
        <w:t>、因阿里拍卖平台自2018年12月1日起，通过其平台发布且成交的竞价标的需收取交易软件服务费，竞买人需按</w:t>
      </w:r>
      <w:r w:rsidR="00455777">
        <w:rPr>
          <w:rFonts w:ascii="仿宋" w:eastAsia="仿宋" w:hAnsi="仿宋" w:cs="仿宋" w:hint="eastAsia"/>
          <w:b/>
          <w:bCs/>
          <w:sz w:val="24"/>
          <w:szCs w:val="24"/>
        </w:rPr>
        <w:t>阿里拍卖平台相关</w:t>
      </w:r>
      <w:r w:rsidR="00303C9D">
        <w:rPr>
          <w:rFonts w:ascii="仿宋" w:eastAsia="仿宋" w:hAnsi="仿宋" w:cs="仿宋" w:hint="eastAsia"/>
          <w:b/>
          <w:bCs/>
          <w:sz w:val="24"/>
          <w:szCs w:val="24"/>
        </w:rPr>
        <w:t>规定向阿里拍卖平台支付交易软件服务费。竞买人须在拍卖成交之日</w:t>
      </w:r>
      <w:r w:rsidR="00197BC5">
        <w:rPr>
          <w:rFonts w:ascii="仿宋" w:eastAsia="仿宋" w:hAnsi="仿宋" w:cs="仿宋" w:hint="eastAsia"/>
          <w:b/>
          <w:bCs/>
          <w:sz w:val="24"/>
          <w:szCs w:val="24"/>
        </w:rPr>
        <w:t>在规定时间</w:t>
      </w:r>
      <w:r w:rsidR="00303C9D">
        <w:rPr>
          <w:rFonts w:ascii="仿宋" w:eastAsia="仿宋" w:hAnsi="仿宋" w:cs="仿宋" w:hint="eastAsia"/>
          <w:b/>
          <w:bCs/>
          <w:sz w:val="24"/>
          <w:szCs w:val="24"/>
        </w:rPr>
        <w:t>内按</w:t>
      </w:r>
      <w:r w:rsidR="00A32CB6">
        <w:rPr>
          <w:rFonts w:ascii="仿宋" w:eastAsia="仿宋" w:hAnsi="仿宋" w:cs="仿宋" w:hint="eastAsia"/>
          <w:b/>
          <w:bCs/>
          <w:sz w:val="24"/>
          <w:szCs w:val="24"/>
        </w:rPr>
        <w:t>阿里拍卖平台相关</w:t>
      </w:r>
      <w:r w:rsidR="00303C9D">
        <w:rPr>
          <w:rFonts w:ascii="仿宋" w:eastAsia="仿宋" w:hAnsi="仿宋" w:cs="仿宋" w:hint="eastAsia"/>
          <w:b/>
          <w:bCs/>
          <w:sz w:val="24"/>
          <w:szCs w:val="24"/>
        </w:rPr>
        <w:t>收费标准向阿里</w:t>
      </w:r>
      <w:proofErr w:type="gramStart"/>
      <w:r w:rsidR="00303C9D">
        <w:rPr>
          <w:rFonts w:ascii="仿宋" w:eastAsia="仿宋" w:hAnsi="仿宋" w:cs="仿宋" w:hint="eastAsia"/>
          <w:b/>
          <w:bCs/>
          <w:sz w:val="24"/>
          <w:szCs w:val="24"/>
        </w:rPr>
        <w:t>淘宝平台</w:t>
      </w:r>
      <w:proofErr w:type="gramEnd"/>
      <w:r w:rsidR="00944740">
        <w:rPr>
          <w:rFonts w:ascii="仿宋" w:eastAsia="仿宋" w:hAnsi="仿宋" w:cs="仿宋" w:hint="eastAsia"/>
          <w:b/>
          <w:bCs/>
          <w:sz w:val="24"/>
          <w:szCs w:val="24"/>
        </w:rPr>
        <w:t>线上</w:t>
      </w:r>
      <w:r w:rsidR="00303C9D">
        <w:rPr>
          <w:rFonts w:ascii="仿宋" w:eastAsia="仿宋" w:hAnsi="仿宋" w:cs="仿宋" w:hint="eastAsia"/>
          <w:b/>
          <w:bCs/>
          <w:sz w:val="24"/>
          <w:szCs w:val="24"/>
        </w:rPr>
        <w:t>支付交易软件服务费。</w:t>
      </w:r>
    </w:p>
    <w:p w:rsidR="00813E9A" w:rsidRDefault="00FC2A3C"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八</w:t>
      </w:r>
      <w:r w:rsidR="00303C9D">
        <w:rPr>
          <w:rFonts w:ascii="仿宋" w:eastAsia="仿宋" w:hAnsi="仿宋" w:cs="仿宋" w:hint="eastAsia"/>
          <w:sz w:val="24"/>
          <w:szCs w:val="24"/>
        </w:rPr>
        <w:t>、本次竞价活动设置延时出价功能，在竞价活动结束前，</w:t>
      </w:r>
      <w:proofErr w:type="gramStart"/>
      <w:r w:rsidR="00303C9D">
        <w:rPr>
          <w:rFonts w:ascii="仿宋" w:eastAsia="仿宋" w:hAnsi="仿宋" w:cs="仿宋" w:hint="eastAsia"/>
          <w:sz w:val="24"/>
          <w:szCs w:val="24"/>
        </w:rPr>
        <w:t>每最后</w:t>
      </w:r>
      <w:proofErr w:type="gramEnd"/>
      <w:r w:rsidR="00303C9D">
        <w:rPr>
          <w:rFonts w:ascii="仿宋" w:eastAsia="仿宋" w:hAnsi="仿宋" w:cs="仿宋" w:hint="eastAsia"/>
          <w:sz w:val="24"/>
          <w:szCs w:val="24"/>
        </w:rPr>
        <w:t>5分钟如果有竞买人出价，就自动延迟5分钟。</w:t>
      </w:r>
    </w:p>
    <w:p w:rsidR="00813E9A" w:rsidRDefault="00FC2A3C" w:rsidP="00774082">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九</w:t>
      </w:r>
      <w:r w:rsidR="00303C9D">
        <w:rPr>
          <w:rFonts w:ascii="仿宋" w:eastAsia="仿宋" w:hAnsi="仿宋" w:cs="仿宋" w:hint="eastAsia"/>
          <w:sz w:val="24"/>
          <w:szCs w:val="24"/>
        </w:rPr>
        <w:t>、对此次竞价标的物权属有异议者，请于竞价开始前</w:t>
      </w:r>
      <w:r w:rsidR="00AF1669">
        <w:rPr>
          <w:rFonts w:ascii="仿宋" w:eastAsia="仿宋" w:hAnsi="仿宋" w:cs="仿宋" w:hint="eastAsia"/>
          <w:sz w:val="24"/>
          <w:szCs w:val="24"/>
        </w:rPr>
        <w:t>2</w:t>
      </w:r>
      <w:r w:rsidR="00303C9D">
        <w:rPr>
          <w:rFonts w:ascii="仿宋" w:eastAsia="仿宋" w:hAnsi="仿宋" w:cs="仿宋" w:hint="eastAsia"/>
          <w:sz w:val="24"/>
          <w:szCs w:val="24"/>
        </w:rPr>
        <w:t>个工作日联系交易联系人（</w:t>
      </w:r>
      <w:r>
        <w:rPr>
          <w:rFonts w:ascii="仿宋" w:eastAsia="仿宋" w:hAnsi="仿宋" w:cs="仿宋" w:hint="eastAsia"/>
          <w:sz w:val="24"/>
          <w:szCs w:val="24"/>
        </w:rPr>
        <w:t>韩</w:t>
      </w:r>
      <w:r w:rsidR="00303C9D">
        <w:rPr>
          <w:rFonts w:ascii="仿宋" w:eastAsia="仿宋" w:hAnsi="仿宋" w:cs="仿宋" w:hint="eastAsia"/>
          <w:sz w:val="24"/>
          <w:szCs w:val="24"/>
        </w:rPr>
        <w:t>经理，电话</w:t>
      </w:r>
      <w:r>
        <w:rPr>
          <w:rFonts w:ascii="仿宋" w:eastAsia="仿宋" w:hAnsi="仿宋" w:cs="仿宋" w:hint="eastAsia"/>
          <w:sz w:val="24"/>
          <w:szCs w:val="24"/>
        </w:rPr>
        <w:t>0532-58760759</w:t>
      </w:r>
      <w:r w:rsidR="00303C9D">
        <w:rPr>
          <w:rFonts w:ascii="仿宋" w:eastAsia="仿宋" w:hAnsi="仿宋" w:cs="仿宋" w:hint="eastAsia"/>
          <w:sz w:val="24"/>
          <w:szCs w:val="24"/>
        </w:rPr>
        <w:t>）或拨打</w:t>
      </w:r>
      <w:r w:rsidR="00862F30" w:rsidRPr="00862F30">
        <w:rPr>
          <w:rFonts w:ascii="仿宋" w:eastAsia="仿宋" w:hAnsi="仿宋" w:cs="仿宋"/>
          <w:sz w:val="24"/>
          <w:szCs w:val="24"/>
        </w:rPr>
        <w:t>010-66507082(中国东方资产管理股份有限公司监察部)</w:t>
      </w:r>
      <w:r w:rsidR="00862F30" w:rsidRPr="00862F30">
        <w:rPr>
          <w:rFonts w:ascii="仿宋" w:eastAsia="仿宋" w:hAnsi="仿宋" w:cs="仿宋" w:hint="eastAsia"/>
          <w:sz w:val="24"/>
          <w:szCs w:val="24"/>
        </w:rPr>
        <w:t>、</w:t>
      </w:r>
      <w:r w:rsidR="00862F30" w:rsidRPr="00862F30">
        <w:rPr>
          <w:rFonts w:ascii="仿宋" w:eastAsia="仿宋" w:hAnsi="仿宋" w:cs="仿宋"/>
          <w:sz w:val="24"/>
          <w:szCs w:val="24"/>
        </w:rPr>
        <w:t>0532-58760776(我分公司纪检部门)</w:t>
      </w:r>
      <w:r w:rsidR="00862F30" w:rsidRPr="00862F30">
        <w:rPr>
          <w:rFonts w:ascii="仿宋" w:eastAsia="仿宋" w:hAnsi="仿宋" w:cs="仿宋" w:hint="eastAsia"/>
          <w:sz w:val="24"/>
          <w:szCs w:val="24"/>
        </w:rPr>
        <w:t>、</w:t>
      </w:r>
      <w:r w:rsidR="00862F30" w:rsidRPr="00862F30">
        <w:rPr>
          <w:rFonts w:ascii="仿宋" w:eastAsia="仿宋" w:hAnsi="仿宋" w:cs="仿宋"/>
          <w:sz w:val="24"/>
          <w:szCs w:val="24"/>
        </w:rPr>
        <w:t>0532-83895572（中华人民共和国财政部青岛监管局电话）</w:t>
      </w:r>
      <w:r w:rsidR="00862F30" w:rsidRPr="00862F30">
        <w:rPr>
          <w:rFonts w:ascii="仿宋" w:eastAsia="仿宋" w:hAnsi="仿宋" w:cs="仿宋" w:hint="eastAsia"/>
          <w:sz w:val="24"/>
          <w:szCs w:val="24"/>
        </w:rPr>
        <w:t>、</w:t>
      </w:r>
      <w:r w:rsidR="00862F30" w:rsidRPr="00862F30">
        <w:rPr>
          <w:rFonts w:ascii="仿宋" w:eastAsia="仿宋" w:hAnsi="仿宋" w:cs="仿宋"/>
          <w:sz w:val="24"/>
          <w:szCs w:val="24"/>
        </w:rPr>
        <w:t>12378（国家金融监督管理总局青岛监管局电话）</w:t>
      </w:r>
      <w:r w:rsidR="00862F30">
        <w:rPr>
          <w:rFonts w:ascii="仿宋" w:eastAsia="仿宋" w:hAnsi="仿宋" w:cs="仿宋" w:hint="eastAsia"/>
          <w:sz w:val="24"/>
          <w:szCs w:val="24"/>
        </w:rPr>
        <w:t>。</w:t>
      </w:r>
    </w:p>
    <w:p w:rsidR="00813E9A" w:rsidRDefault="00FC2A3C" w:rsidP="00FC2A3C">
      <w:pPr>
        <w:spacing w:line="360" w:lineRule="auto"/>
        <w:ind w:firstLineChars="200" w:firstLine="480"/>
        <w:rPr>
          <w:rFonts w:ascii="仿宋" w:eastAsia="仿宋" w:hAnsi="仿宋" w:cs="仿宋"/>
          <w:b/>
          <w:bCs/>
          <w:sz w:val="24"/>
          <w:szCs w:val="24"/>
        </w:rPr>
      </w:pPr>
      <w:r>
        <w:rPr>
          <w:rFonts w:ascii="仿宋" w:eastAsia="仿宋" w:hAnsi="仿宋" w:cs="仿宋" w:hint="eastAsia"/>
          <w:sz w:val="24"/>
          <w:szCs w:val="24"/>
        </w:rPr>
        <w:t>十</w:t>
      </w:r>
      <w:r w:rsidR="00303C9D">
        <w:rPr>
          <w:rFonts w:ascii="仿宋" w:eastAsia="仿宋" w:hAnsi="仿宋" w:cs="仿宋" w:hint="eastAsia"/>
          <w:sz w:val="24"/>
          <w:szCs w:val="24"/>
        </w:rPr>
        <w:t>、竞价方式：设有保留价的增价竞价方式，保留价等于起拍价，该标的资</w:t>
      </w:r>
      <w:r w:rsidR="00303C9D">
        <w:rPr>
          <w:rFonts w:ascii="仿宋" w:eastAsia="仿宋" w:hAnsi="仿宋" w:cs="仿宋" w:hint="eastAsia"/>
          <w:sz w:val="24"/>
          <w:szCs w:val="24"/>
        </w:rPr>
        <w:lastRenderedPageBreak/>
        <w:t>产至少须一人报名并缴纳相应竞买保证金后方可进入竞价程序。</w:t>
      </w:r>
      <w:r w:rsidR="00303C9D">
        <w:rPr>
          <w:rFonts w:ascii="仿宋" w:eastAsia="仿宋" w:hAnsi="仿宋" w:cs="仿宋" w:hint="eastAsia"/>
          <w:b/>
          <w:bCs/>
          <w:sz w:val="24"/>
          <w:szCs w:val="24"/>
        </w:rPr>
        <w:t>若只有一人报名竞价，需补登</w:t>
      </w:r>
      <w:r w:rsidR="00197BC5">
        <w:rPr>
          <w:rFonts w:ascii="仿宋" w:eastAsia="仿宋" w:hAnsi="仿宋" w:cs="仿宋" w:hint="eastAsia"/>
          <w:b/>
          <w:bCs/>
          <w:sz w:val="24"/>
          <w:szCs w:val="24"/>
        </w:rPr>
        <w:t>3</w:t>
      </w:r>
      <w:r w:rsidR="00F703CA">
        <w:rPr>
          <w:rFonts w:ascii="仿宋" w:eastAsia="仿宋" w:hAnsi="仿宋" w:cs="仿宋" w:hint="eastAsia"/>
          <w:b/>
          <w:bCs/>
          <w:sz w:val="24"/>
          <w:szCs w:val="24"/>
        </w:rPr>
        <w:t>个工作日</w:t>
      </w:r>
      <w:r w:rsidR="00303C9D">
        <w:rPr>
          <w:rFonts w:ascii="仿宋" w:eastAsia="仿宋" w:hAnsi="仿宋" w:cs="仿宋" w:hint="eastAsia"/>
          <w:b/>
          <w:bCs/>
          <w:sz w:val="24"/>
          <w:szCs w:val="24"/>
        </w:rPr>
        <w:t>公告</w:t>
      </w:r>
      <w:r w:rsidR="00F703CA">
        <w:rPr>
          <w:rFonts w:ascii="仿宋" w:eastAsia="仿宋" w:hAnsi="仿宋" w:cs="仿宋" w:hint="eastAsia"/>
          <w:b/>
          <w:bCs/>
          <w:sz w:val="24"/>
          <w:szCs w:val="24"/>
        </w:rPr>
        <w:t>并发起第二次竞价，第二次竞价以第一次的最终竞价金额</w:t>
      </w:r>
      <w:r w:rsidR="00F703CA">
        <w:rPr>
          <w:rFonts w:ascii="仿宋" w:eastAsia="仿宋" w:hAnsi="仿宋" w:cs="仿宋"/>
          <w:b/>
          <w:bCs/>
          <w:sz w:val="24"/>
          <w:szCs w:val="24"/>
        </w:rPr>
        <w:t>+第一次竞买最小加价额作为起始价</w:t>
      </w:r>
      <w:r w:rsidR="00F703CA">
        <w:rPr>
          <w:rFonts w:ascii="仿宋" w:eastAsia="仿宋" w:hAnsi="仿宋" w:cs="仿宋" w:hint="eastAsia"/>
          <w:b/>
          <w:bCs/>
          <w:sz w:val="24"/>
          <w:szCs w:val="24"/>
        </w:rPr>
        <w:t>。</w:t>
      </w:r>
      <w:r w:rsidR="007F7170">
        <w:rPr>
          <w:rFonts w:ascii="仿宋" w:eastAsia="仿宋" w:hAnsi="仿宋" w:cs="仿宋" w:hint="eastAsia"/>
          <w:b/>
          <w:bCs/>
          <w:sz w:val="24"/>
          <w:szCs w:val="24"/>
        </w:rPr>
        <w:t>待补充</w:t>
      </w:r>
      <w:r w:rsidR="00303C9D">
        <w:rPr>
          <w:rFonts w:ascii="仿宋" w:eastAsia="仿宋" w:hAnsi="仿宋" w:cs="仿宋" w:hint="eastAsia"/>
          <w:b/>
          <w:bCs/>
          <w:sz w:val="24"/>
          <w:szCs w:val="24"/>
        </w:rPr>
        <w:t>公告</w:t>
      </w:r>
      <w:r w:rsidR="00197BC5">
        <w:rPr>
          <w:rFonts w:ascii="仿宋" w:eastAsia="仿宋" w:hAnsi="仿宋" w:cs="仿宋" w:hint="eastAsia"/>
          <w:b/>
          <w:bCs/>
          <w:sz w:val="24"/>
          <w:szCs w:val="24"/>
        </w:rPr>
        <w:t>3</w:t>
      </w:r>
      <w:r w:rsidR="00303C9D">
        <w:rPr>
          <w:rFonts w:ascii="仿宋" w:eastAsia="仿宋" w:hAnsi="仿宋" w:cs="仿宋" w:hint="eastAsia"/>
          <w:b/>
          <w:bCs/>
          <w:sz w:val="24"/>
          <w:szCs w:val="24"/>
        </w:rPr>
        <w:t>个工作日</w:t>
      </w:r>
      <w:r w:rsidR="007F7170">
        <w:rPr>
          <w:rFonts w:ascii="仿宋" w:eastAsia="仿宋" w:hAnsi="仿宋" w:cs="仿宋" w:hint="eastAsia"/>
          <w:b/>
          <w:bCs/>
          <w:sz w:val="24"/>
          <w:szCs w:val="24"/>
        </w:rPr>
        <w:t>且第二次竞价结束</w:t>
      </w:r>
      <w:r w:rsidR="00197BC5">
        <w:rPr>
          <w:rFonts w:ascii="仿宋" w:eastAsia="仿宋" w:hAnsi="仿宋" w:cs="仿宋" w:hint="eastAsia"/>
          <w:b/>
          <w:bCs/>
          <w:sz w:val="24"/>
          <w:szCs w:val="24"/>
        </w:rPr>
        <w:t>或无人报名</w:t>
      </w:r>
      <w:r w:rsidR="00303C9D">
        <w:rPr>
          <w:rFonts w:ascii="仿宋" w:eastAsia="仿宋" w:hAnsi="仿宋" w:cs="仿宋" w:hint="eastAsia"/>
          <w:b/>
          <w:bCs/>
          <w:sz w:val="24"/>
          <w:szCs w:val="24"/>
        </w:rPr>
        <w:t>后，才能确定</w:t>
      </w:r>
      <w:r w:rsidR="007F7170">
        <w:rPr>
          <w:rFonts w:ascii="仿宋" w:eastAsia="仿宋" w:hAnsi="仿宋" w:cs="仿宋" w:hint="eastAsia"/>
          <w:b/>
          <w:bCs/>
          <w:sz w:val="24"/>
          <w:szCs w:val="24"/>
        </w:rPr>
        <w:t>最终买受人</w:t>
      </w:r>
      <w:r w:rsidR="00303C9D">
        <w:rPr>
          <w:rFonts w:ascii="仿宋" w:eastAsia="仿宋" w:hAnsi="仿宋" w:cs="仿宋" w:hint="eastAsia"/>
          <w:b/>
          <w:bCs/>
          <w:sz w:val="24"/>
          <w:szCs w:val="24"/>
        </w:rPr>
        <w:t>。</w:t>
      </w:r>
      <w:r w:rsidR="00CA69E0">
        <w:rPr>
          <w:rFonts w:ascii="仿宋" w:eastAsia="仿宋" w:hAnsi="仿宋" w:cs="仿宋"/>
          <w:b/>
          <w:bCs/>
          <w:sz w:val="24"/>
          <w:szCs w:val="24"/>
        </w:rPr>
        <w:t>如</w:t>
      </w:r>
      <w:r w:rsidR="00303C9D">
        <w:rPr>
          <w:rFonts w:ascii="仿宋" w:eastAsia="仿宋" w:hAnsi="仿宋" w:cs="仿宋"/>
          <w:b/>
          <w:bCs/>
          <w:sz w:val="24"/>
          <w:szCs w:val="24"/>
        </w:rPr>
        <w:t>第二次竞价未达到保留价，</w:t>
      </w:r>
      <w:r w:rsidR="007F7170">
        <w:rPr>
          <w:rFonts w:ascii="仿宋" w:eastAsia="仿宋" w:hAnsi="仿宋" w:cs="仿宋" w:hint="eastAsia"/>
          <w:b/>
          <w:bCs/>
          <w:sz w:val="24"/>
          <w:szCs w:val="24"/>
        </w:rPr>
        <w:t>则确定</w:t>
      </w:r>
      <w:r w:rsidR="00303C9D">
        <w:rPr>
          <w:rFonts w:ascii="仿宋" w:eastAsia="仿宋" w:hAnsi="仿宋" w:cs="仿宋"/>
          <w:b/>
          <w:bCs/>
          <w:sz w:val="24"/>
          <w:szCs w:val="24"/>
        </w:rPr>
        <w:t>第一次</w:t>
      </w:r>
      <w:r w:rsidR="007F7170">
        <w:rPr>
          <w:rFonts w:ascii="仿宋" w:eastAsia="仿宋" w:hAnsi="仿宋" w:cs="仿宋" w:hint="eastAsia"/>
          <w:b/>
          <w:bCs/>
          <w:sz w:val="24"/>
          <w:szCs w:val="24"/>
        </w:rPr>
        <w:t>竞价</w:t>
      </w:r>
      <w:r w:rsidR="00303C9D">
        <w:rPr>
          <w:rFonts w:ascii="仿宋" w:eastAsia="仿宋" w:hAnsi="仿宋" w:cs="仿宋"/>
          <w:b/>
          <w:bCs/>
          <w:sz w:val="24"/>
          <w:szCs w:val="24"/>
        </w:rPr>
        <w:t>竞买人为买受人。</w:t>
      </w:r>
    </w:p>
    <w:p w:rsidR="00813E9A" w:rsidRDefault="00FC2A3C"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十一</w:t>
      </w:r>
      <w:r w:rsidR="00303C9D">
        <w:rPr>
          <w:rFonts w:ascii="仿宋" w:eastAsia="仿宋" w:hAnsi="仿宋" w:cs="仿宋" w:hint="eastAsia"/>
          <w:sz w:val="24"/>
          <w:szCs w:val="24"/>
        </w:rPr>
        <w:t>、买受人应在竞价成功之日起（含当日）</w:t>
      </w:r>
      <w:r w:rsidR="00197BC5">
        <w:rPr>
          <w:rFonts w:ascii="仿宋" w:eastAsia="仿宋" w:hAnsi="仿宋" w:cs="仿宋" w:hint="eastAsia"/>
          <w:sz w:val="24"/>
          <w:szCs w:val="24"/>
        </w:rPr>
        <w:t>2</w:t>
      </w:r>
      <w:r w:rsidR="00303C9D">
        <w:rPr>
          <w:rFonts w:ascii="仿宋" w:eastAsia="仿宋" w:hAnsi="仿宋" w:cs="仿宋" w:hint="eastAsia"/>
          <w:sz w:val="24"/>
          <w:szCs w:val="24"/>
        </w:rPr>
        <w:t>个工作日内（凭付款凭证及相关身份材料、委托手续等其他文件）到</w:t>
      </w:r>
      <w:bookmarkStart w:id="0" w:name="_Hlk72308595"/>
      <w:r w:rsidR="00303C9D">
        <w:rPr>
          <w:rFonts w:ascii="仿宋" w:eastAsia="仿宋" w:hAnsi="仿宋" w:cs="仿宋" w:hint="eastAsia"/>
          <w:sz w:val="24"/>
          <w:szCs w:val="24"/>
        </w:rPr>
        <w:t>中国东方资产管理股份有限公司山东省分公司</w:t>
      </w:r>
      <w:bookmarkEnd w:id="0"/>
      <w:r w:rsidR="00303C9D">
        <w:rPr>
          <w:rFonts w:ascii="仿宋" w:eastAsia="仿宋" w:hAnsi="仿宋" w:cs="仿宋" w:hint="eastAsia"/>
          <w:sz w:val="24"/>
          <w:szCs w:val="24"/>
        </w:rPr>
        <w:t>（地址：</w:t>
      </w:r>
      <w:r>
        <w:rPr>
          <w:rFonts w:ascii="仿宋" w:eastAsia="仿宋" w:hAnsi="仿宋" w:cs="仿宋" w:hint="eastAsia"/>
          <w:sz w:val="24"/>
          <w:szCs w:val="24"/>
        </w:rPr>
        <w:t>山东省青岛市市南区香港中路6号世贸中心B座3楼</w:t>
      </w:r>
      <w:r w:rsidR="00303C9D">
        <w:rPr>
          <w:rFonts w:ascii="仿宋" w:eastAsia="仿宋" w:hAnsi="仿宋" w:cs="仿宋" w:hint="eastAsia"/>
          <w:sz w:val="24"/>
          <w:szCs w:val="24"/>
        </w:rPr>
        <w:t>）办理交接手续并正式签订《资产转让协议》（样本详见附件），逾期则视为买受人违约，竞买保证金不予退还。</w:t>
      </w:r>
      <w:r w:rsidR="00303C9D">
        <w:rPr>
          <w:rFonts w:ascii="仿宋" w:eastAsia="仿宋" w:hAnsi="仿宋" w:cs="仿宋" w:hint="eastAsia"/>
          <w:b/>
          <w:bCs/>
          <w:sz w:val="24"/>
          <w:szCs w:val="24"/>
        </w:rPr>
        <w:t>竞拍成交后，本标的资产竞得者原冻结的保证金自动转化为成交款，买受人须按照《资产转让协议》的约定将尾款缴入中国东方资产管理股份有限公司山东省分公司指定账户(户名：中国东方资产管理股份有限公司山东省分公司，开户银行：中国银行北京金融中心支行，账号：327267027658）</w:t>
      </w:r>
      <w:r w:rsidR="00303C9D">
        <w:rPr>
          <w:rFonts w:ascii="仿宋" w:eastAsia="仿宋" w:hAnsi="仿宋" w:cs="仿宋" w:hint="eastAsia"/>
          <w:sz w:val="24"/>
          <w:szCs w:val="24"/>
        </w:rPr>
        <w:t>。</w:t>
      </w:r>
    </w:p>
    <w:p w:rsidR="00813E9A" w:rsidRDefault="00FC2A3C"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十二</w:t>
      </w:r>
      <w:r w:rsidR="00303C9D">
        <w:rPr>
          <w:rFonts w:ascii="仿宋" w:eastAsia="仿宋" w:hAnsi="仿宋" w:cs="仿宋" w:hint="eastAsia"/>
          <w:sz w:val="24"/>
          <w:szCs w:val="24"/>
        </w:rPr>
        <w:t>、本次网络竞价所涉标的物，全部依其现状进行处置。现状是指看样时点标的</w:t>
      </w:r>
      <w:proofErr w:type="gramStart"/>
      <w:r w:rsidR="00303C9D">
        <w:rPr>
          <w:rFonts w:ascii="仿宋" w:eastAsia="仿宋" w:hAnsi="仿宋" w:cs="仿宋" w:hint="eastAsia"/>
          <w:sz w:val="24"/>
          <w:szCs w:val="24"/>
        </w:rPr>
        <w:t>的</w:t>
      </w:r>
      <w:proofErr w:type="gramEnd"/>
      <w:r w:rsidR="00303C9D">
        <w:rPr>
          <w:rFonts w:ascii="仿宋" w:eastAsia="仿宋" w:hAnsi="仿宋" w:cs="仿宋" w:hint="eastAsia"/>
          <w:sz w:val="24"/>
          <w:szCs w:val="24"/>
        </w:rPr>
        <w:t>质量、数量、新旧程度、使用现状等现实状况，至竞价时点竞买人没有异议，则表示竞买人认可看样时点与竞价时点标的现状一致。</w:t>
      </w:r>
      <w:proofErr w:type="gramStart"/>
      <w:r w:rsidR="00303C9D">
        <w:rPr>
          <w:rFonts w:ascii="仿宋" w:eastAsia="仿宋" w:hAnsi="仿宋" w:cs="仿宋" w:hint="eastAsia"/>
          <w:sz w:val="24"/>
          <w:szCs w:val="24"/>
        </w:rPr>
        <w:t>请欲报名</w:t>
      </w:r>
      <w:proofErr w:type="gramEnd"/>
      <w:r w:rsidR="00303C9D">
        <w:rPr>
          <w:rFonts w:ascii="仿宋" w:eastAsia="仿宋" w:hAnsi="仿宋" w:cs="仿宋" w:hint="eastAsia"/>
          <w:sz w:val="24"/>
          <w:szCs w:val="24"/>
        </w:rPr>
        <w:t>参与竞价的竞买人充分考虑标的显性和隐性的瑕疵风险以及市场价格的波动，谨慎选择，慎重决定。</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w:t>
      </w:r>
      <w:r w:rsidR="00FC2A3C">
        <w:rPr>
          <w:rFonts w:ascii="仿宋" w:eastAsia="仿宋" w:hAnsi="仿宋" w:cs="仿宋" w:hint="eastAsia"/>
          <w:sz w:val="24"/>
          <w:szCs w:val="24"/>
        </w:rPr>
        <w:t>三</w:t>
      </w:r>
      <w:r>
        <w:rPr>
          <w:rFonts w:ascii="仿宋" w:eastAsia="仿宋" w:hAnsi="仿宋" w:cs="仿宋" w:hint="eastAsia"/>
          <w:sz w:val="24"/>
          <w:szCs w:val="24"/>
        </w:rPr>
        <w:t>、本公司对此次竞价标的物所作的说明和提供的图片、文字资料等，仅供竞买人参考，不构成对标的物的任何担保，不作为对竞买人参与此次竞价的建议，仅提供竞买人参考。（特别提醒：有意者</w:t>
      </w:r>
      <w:proofErr w:type="gramStart"/>
      <w:r>
        <w:rPr>
          <w:rFonts w:ascii="仿宋" w:eastAsia="仿宋" w:hAnsi="仿宋" w:cs="仿宋" w:hint="eastAsia"/>
          <w:sz w:val="24"/>
          <w:szCs w:val="24"/>
        </w:rPr>
        <w:t>请亲自</w:t>
      </w:r>
      <w:proofErr w:type="gramEnd"/>
      <w:r>
        <w:rPr>
          <w:rFonts w:ascii="仿宋" w:eastAsia="仿宋" w:hAnsi="仿宋" w:cs="仿宋" w:hint="eastAsia"/>
          <w:sz w:val="24"/>
          <w:szCs w:val="24"/>
        </w:rPr>
        <w:t>实地看样，未看样的竞买人视为对本标的物现状的确认，竞买人一旦</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竞买决定，即表明已完全了解，并接受标的物的现状和一切已知及未知的瑕疵，责任自负。）</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w:t>
      </w:r>
      <w:r w:rsidR="00FC2A3C">
        <w:rPr>
          <w:rFonts w:ascii="仿宋" w:eastAsia="仿宋" w:hAnsi="仿宋" w:cs="仿宋" w:hint="eastAsia"/>
          <w:sz w:val="24"/>
          <w:szCs w:val="24"/>
        </w:rPr>
        <w:t>四</w:t>
      </w:r>
      <w:r>
        <w:rPr>
          <w:rFonts w:ascii="仿宋" w:eastAsia="仿宋" w:hAnsi="仿宋" w:cs="仿宋" w:hint="eastAsia"/>
          <w:sz w:val="24"/>
          <w:szCs w:val="24"/>
        </w:rPr>
        <w:t>、本次网上公开竞价《竞买公告》、《竞拍须知》、《标的物介绍》等标的</w:t>
      </w:r>
      <w:proofErr w:type="gramStart"/>
      <w:r>
        <w:rPr>
          <w:rFonts w:ascii="仿宋" w:eastAsia="仿宋" w:hAnsi="仿宋" w:cs="仿宋" w:hint="eastAsia"/>
          <w:sz w:val="24"/>
          <w:szCs w:val="24"/>
        </w:rPr>
        <w:t>物相关</w:t>
      </w:r>
      <w:proofErr w:type="gramEnd"/>
      <w:r>
        <w:rPr>
          <w:rFonts w:ascii="仿宋" w:eastAsia="仿宋" w:hAnsi="仿宋" w:cs="仿宋" w:hint="eastAsia"/>
          <w:sz w:val="24"/>
          <w:szCs w:val="24"/>
        </w:rPr>
        <w:t>文件已在阿里</w:t>
      </w:r>
      <w:proofErr w:type="gramStart"/>
      <w:r>
        <w:rPr>
          <w:rFonts w:ascii="仿宋" w:eastAsia="仿宋" w:hAnsi="仿宋" w:cs="仿宋" w:hint="eastAsia"/>
          <w:sz w:val="24"/>
          <w:szCs w:val="24"/>
        </w:rPr>
        <w:t>网资产</w:t>
      </w:r>
      <w:proofErr w:type="gramEnd"/>
      <w:r>
        <w:rPr>
          <w:rFonts w:ascii="仿宋" w:eastAsia="仿宋" w:hAnsi="仿宋" w:cs="仿宋" w:hint="eastAsia"/>
          <w:sz w:val="24"/>
          <w:szCs w:val="24"/>
        </w:rPr>
        <w:t>竞价网络平台公开展示，请仔细阅读。中国东方资产管理股份有限公司山东省分公司已就前述相关标的</w:t>
      </w:r>
      <w:proofErr w:type="gramStart"/>
      <w:r>
        <w:rPr>
          <w:rFonts w:ascii="仿宋" w:eastAsia="仿宋" w:hAnsi="仿宋" w:cs="仿宋" w:hint="eastAsia"/>
          <w:sz w:val="24"/>
          <w:szCs w:val="24"/>
        </w:rPr>
        <w:t>物相关</w:t>
      </w:r>
      <w:proofErr w:type="gramEnd"/>
      <w:r>
        <w:rPr>
          <w:rFonts w:ascii="仿宋" w:eastAsia="仿宋" w:hAnsi="仿宋" w:cs="仿宋" w:hint="eastAsia"/>
          <w:sz w:val="24"/>
          <w:szCs w:val="24"/>
        </w:rPr>
        <w:t>文件的所有条款向竞买人如实告知并做出详细说明，竞买人知悉并同意接受前述文件的全部条款和内容，竞买人和资产处置方双方不存在任何歧异和误认，竞买人承诺不再对前述文件的条款提出任何异议。</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十</w:t>
      </w:r>
      <w:r w:rsidR="00FC2A3C">
        <w:rPr>
          <w:rFonts w:ascii="仿宋" w:eastAsia="仿宋" w:hAnsi="仿宋" w:cs="仿宋" w:hint="eastAsia"/>
          <w:sz w:val="24"/>
          <w:szCs w:val="24"/>
        </w:rPr>
        <w:t>五</w:t>
      </w:r>
      <w:r>
        <w:rPr>
          <w:rFonts w:ascii="仿宋" w:eastAsia="仿宋" w:hAnsi="仿宋" w:cs="仿宋" w:hint="eastAsia"/>
          <w:sz w:val="24"/>
          <w:szCs w:val="24"/>
        </w:rPr>
        <w:t>、违约责任：</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（一）买受人应在竞价成交之日起（含当日）</w:t>
      </w:r>
      <w:r w:rsidR="00AF1669">
        <w:rPr>
          <w:rFonts w:ascii="仿宋" w:eastAsia="仿宋" w:hAnsi="仿宋" w:cs="仿宋" w:hint="eastAsia"/>
          <w:sz w:val="24"/>
          <w:szCs w:val="24"/>
        </w:rPr>
        <w:t>3</w:t>
      </w:r>
      <w:bookmarkStart w:id="1" w:name="_GoBack"/>
      <w:bookmarkEnd w:id="1"/>
      <w:r>
        <w:rPr>
          <w:rFonts w:ascii="仿宋" w:eastAsia="仿宋" w:hAnsi="仿宋" w:cs="仿宋" w:hint="eastAsia"/>
          <w:sz w:val="24"/>
          <w:szCs w:val="24"/>
        </w:rPr>
        <w:t>个工作日内签订《资产转让协议》并依照《资产转让协议》的约定如期付清价款，如买受人违反付款义务，未能按时足额支付相应款项的，则每逾期一日，买受人按应付未付价款的日万分之五向东方公司支付滞纳金，买受人向东方公司支付的任何价款优先冲抵滞纳金。</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（二）如买受人迟延未签订《资产转让协议》或未向东方公司足额支付相应款项的，则东方公司有权选择：</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解除债权转让合同或竞买合同关系，买受人应向东方公司支付相应的违约金，违约金数额与竞价保证金数额一致；买受人已向东方公司支付的任何价款自动转为违约金；如违约金数额不足以弥补东方公司实际损失的，东方公司有权继续向买受人追索；2.要求买受人继续履行合同义务并支付滞纳金。</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（三）标的再行处置的，原买受人应当支付前次竞价中本人及委托人应当支付的费用以及再次处置产生的费用。再行处置成交价款低于</w:t>
      </w:r>
      <w:proofErr w:type="gramStart"/>
      <w:r>
        <w:rPr>
          <w:rFonts w:ascii="仿宋" w:eastAsia="仿宋" w:hAnsi="仿宋" w:cs="仿宋" w:hint="eastAsia"/>
          <w:sz w:val="24"/>
          <w:szCs w:val="24"/>
        </w:rPr>
        <w:t>原成交</w:t>
      </w:r>
      <w:proofErr w:type="gramEnd"/>
      <w:r>
        <w:rPr>
          <w:rFonts w:ascii="仿宋" w:eastAsia="仿宋" w:hAnsi="仿宋" w:cs="仿宋" w:hint="eastAsia"/>
          <w:sz w:val="24"/>
          <w:szCs w:val="24"/>
        </w:rPr>
        <w:t>价款，且违约金不足以弥补损失的，原买受人应当补足差额。</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w:t>
      </w:r>
      <w:r w:rsidR="00FC2A3C">
        <w:rPr>
          <w:rFonts w:ascii="仿宋" w:eastAsia="仿宋" w:hAnsi="仿宋" w:cs="仿宋" w:hint="eastAsia"/>
          <w:sz w:val="24"/>
          <w:szCs w:val="24"/>
        </w:rPr>
        <w:t>六</w:t>
      </w:r>
      <w:r>
        <w:rPr>
          <w:rFonts w:ascii="仿宋" w:eastAsia="仿宋" w:hAnsi="仿宋" w:cs="仿宋" w:hint="eastAsia"/>
          <w:sz w:val="24"/>
          <w:szCs w:val="24"/>
        </w:rPr>
        <w:t>、重要提示：</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)竞买人报名并缴纳相关竞买保证金，视为</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如下陈述。</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1、竞买人资格。竞买人</w:t>
      </w:r>
      <w:proofErr w:type="gramStart"/>
      <w:r>
        <w:rPr>
          <w:rFonts w:ascii="仿宋" w:eastAsia="仿宋" w:hAnsi="仿宋" w:cs="仿宋" w:hint="eastAsia"/>
          <w:sz w:val="24"/>
          <w:szCs w:val="24"/>
        </w:rPr>
        <w:t>须为</w:t>
      </w:r>
      <w:r w:rsidR="00AF1669" w:rsidRPr="00AF1669">
        <w:rPr>
          <w:rFonts w:ascii="仿宋" w:eastAsia="仿宋" w:hAnsi="仿宋" w:cs="仿宋" w:hint="eastAsia"/>
          <w:sz w:val="24"/>
          <w:szCs w:val="24"/>
        </w:rPr>
        <w:t>须为</w:t>
      </w:r>
      <w:proofErr w:type="gramEnd"/>
      <w:r w:rsidR="00AF1669" w:rsidRPr="00AF1669">
        <w:rPr>
          <w:rFonts w:ascii="仿宋" w:eastAsia="仿宋" w:hAnsi="仿宋" w:cs="仿宋" w:hint="eastAsia"/>
          <w:sz w:val="24"/>
          <w:szCs w:val="24"/>
        </w:rPr>
        <w:t>具有相应购买能力的、在中国境内依法注册并存续的公司、企业或其他经济组织或中国境内自然人（不包括台港澳籍、外国（地区）籍自然人）。竞买人不得为国家公务员、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上述主体出资成立的法人机构或特殊目的实体；国家金融监督管理总局认定的其他</w:t>
      </w:r>
      <w:proofErr w:type="gramStart"/>
      <w:r w:rsidR="00AF1669" w:rsidRPr="00AF1669">
        <w:rPr>
          <w:rFonts w:ascii="仿宋" w:eastAsia="仿宋" w:hAnsi="仿宋" w:cs="仿宋" w:hint="eastAsia"/>
          <w:sz w:val="24"/>
          <w:szCs w:val="24"/>
        </w:rPr>
        <w:t>不宜受</w:t>
      </w:r>
      <w:proofErr w:type="gramEnd"/>
      <w:r w:rsidR="00AF1669" w:rsidRPr="00AF1669">
        <w:rPr>
          <w:rFonts w:ascii="仿宋" w:eastAsia="仿宋" w:hAnsi="仿宋" w:cs="仿宋" w:hint="eastAsia"/>
          <w:sz w:val="24"/>
          <w:szCs w:val="24"/>
        </w:rPr>
        <w:t>让的主体、其他依据中国法律不得收购、受让竞价标的</w:t>
      </w:r>
      <w:proofErr w:type="gramStart"/>
      <w:r w:rsidR="00AF1669" w:rsidRPr="00AF1669">
        <w:rPr>
          <w:rFonts w:ascii="仿宋" w:eastAsia="仿宋" w:hAnsi="仿宋" w:cs="仿宋" w:hint="eastAsia"/>
          <w:sz w:val="24"/>
          <w:szCs w:val="24"/>
        </w:rPr>
        <w:t>的</w:t>
      </w:r>
      <w:proofErr w:type="gramEnd"/>
      <w:r w:rsidR="00AF1669" w:rsidRPr="00AF1669">
        <w:rPr>
          <w:rFonts w:ascii="仿宋" w:eastAsia="仿宋" w:hAnsi="仿宋" w:cs="仿宋" w:hint="eastAsia"/>
          <w:sz w:val="24"/>
          <w:szCs w:val="24"/>
        </w:rPr>
        <w:t>主体。</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2、交易文件知悉。竞买人仔细阅读并理解了东方公司发布的竞买公告等文件、并完全接受上述文件所规定的交易条件，没有任何异议。</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3、风险和瑕疵知悉。东方公司已经对竞价标的</w:t>
      </w:r>
      <w:proofErr w:type="gramStart"/>
      <w:r>
        <w:rPr>
          <w:rFonts w:ascii="仿宋" w:eastAsia="仿宋" w:hAnsi="仿宋" w:cs="仿宋" w:hint="eastAsia"/>
          <w:sz w:val="24"/>
          <w:szCs w:val="24"/>
        </w:rPr>
        <w:t>的</w:t>
      </w:r>
      <w:proofErr w:type="gramEnd"/>
      <w:r>
        <w:rPr>
          <w:rFonts w:ascii="仿宋" w:eastAsia="仿宋" w:hAnsi="仿宋" w:cs="仿宋" w:hint="eastAsia"/>
          <w:sz w:val="24"/>
          <w:szCs w:val="24"/>
        </w:rPr>
        <w:t>来源、瑕疵和风险进行了充分的提示和披露，竞买人已经对竞价标的</w:t>
      </w:r>
      <w:proofErr w:type="gramStart"/>
      <w:r>
        <w:rPr>
          <w:rFonts w:ascii="仿宋" w:eastAsia="仿宋" w:hAnsi="仿宋" w:cs="仿宋" w:hint="eastAsia"/>
          <w:sz w:val="24"/>
          <w:szCs w:val="24"/>
        </w:rPr>
        <w:t>的</w:t>
      </w:r>
      <w:proofErr w:type="gramEnd"/>
      <w:r>
        <w:rPr>
          <w:rFonts w:ascii="仿宋" w:eastAsia="仿宋" w:hAnsi="仿宋" w:cs="仿宋" w:hint="eastAsia"/>
          <w:sz w:val="24"/>
          <w:szCs w:val="24"/>
        </w:rPr>
        <w:t>来源、瑕疵和风险进行了充分尽职调查，完全知悉并接受竞价标的</w:t>
      </w:r>
      <w:proofErr w:type="gramStart"/>
      <w:r>
        <w:rPr>
          <w:rFonts w:ascii="仿宋" w:eastAsia="仿宋" w:hAnsi="仿宋" w:cs="仿宋" w:hint="eastAsia"/>
          <w:sz w:val="24"/>
          <w:szCs w:val="24"/>
        </w:rPr>
        <w:t>的</w:t>
      </w:r>
      <w:proofErr w:type="gramEnd"/>
      <w:r>
        <w:rPr>
          <w:rFonts w:ascii="仿宋" w:eastAsia="仿宋" w:hAnsi="仿宋" w:cs="仿宋" w:hint="eastAsia"/>
          <w:sz w:val="24"/>
          <w:szCs w:val="24"/>
        </w:rPr>
        <w:t>所有瑕疵、风险。</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4、竞买人已被告知并完全理解，竞买人受让债权后，由于相关法律法规规章政策限制，导致竞买人能够行使的标的债权数额可能小于标的介绍中列明的标的债权数额。</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5、竞买人已被告知并完全理解，竞买人成为买受人并受让标的债权后，对该标的债权在基准日以后产生的利息、罚息的请求权，买受人可能无法继续享有。</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6、竞买人已被告知并完全理解，竞买人成为买受人并受让标的债权后，可能无法享有东方所享有的国家法律政策规定的各项优惠条件和特殊保护，包括但不限于税收和诉讼方面的优惠和特殊保护。</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7、竞买人已被告知、仔细阅读并完全理解标的</w:t>
      </w:r>
      <w:proofErr w:type="gramStart"/>
      <w:r>
        <w:rPr>
          <w:rFonts w:ascii="仿宋" w:eastAsia="仿宋" w:hAnsi="仿宋" w:cs="仿宋" w:hint="eastAsia"/>
          <w:sz w:val="24"/>
          <w:szCs w:val="24"/>
        </w:rPr>
        <w:t>物介绍</w:t>
      </w:r>
      <w:proofErr w:type="gramEnd"/>
      <w:r>
        <w:rPr>
          <w:rFonts w:ascii="仿宋" w:eastAsia="仿宋" w:hAnsi="仿宋" w:cs="仿宋" w:hint="eastAsia"/>
          <w:sz w:val="24"/>
          <w:szCs w:val="24"/>
        </w:rPr>
        <w:t>揭示的风险，自愿承担由上述风险造成的一切损失以及不能获得相应预期利益的后果。竞买人已经知悉，竞价标的可能存在着瑕疵或尚未发现的缺陷，包括但不限于第二项中已披露的重大事项。</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w:t>
      </w:r>
      <w:r w:rsidR="00FC2A3C">
        <w:rPr>
          <w:rFonts w:ascii="仿宋" w:eastAsia="仿宋" w:hAnsi="仿宋" w:cs="仿宋" w:hint="eastAsia"/>
          <w:sz w:val="24"/>
          <w:szCs w:val="24"/>
        </w:rPr>
        <w:t>七</w:t>
      </w:r>
      <w:r>
        <w:rPr>
          <w:rFonts w:ascii="仿宋" w:eastAsia="仿宋" w:hAnsi="仿宋" w:cs="仿宋" w:hint="eastAsia"/>
          <w:sz w:val="24"/>
          <w:szCs w:val="24"/>
        </w:rPr>
        <w:t>、竞买人在竞价前请</w:t>
      </w:r>
      <w:proofErr w:type="gramStart"/>
      <w:r>
        <w:rPr>
          <w:rFonts w:ascii="仿宋" w:eastAsia="仿宋" w:hAnsi="仿宋" w:cs="仿宋" w:hint="eastAsia"/>
          <w:sz w:val="24"/>
          <w:szCs w:val="24"/>
        </w:rPr>
        <w:t>务必再</w:t>
      </w:r>
      <w:proofErr w:type="gramEnd"/>
      <w:r>
        <w:rPr>
          <w:rFonts w:ascii="仿宋" w:eastAsia="仿宋" w:hAnsi="仿宋" w:cs="仿宋" w:hint="eastAsia"/>
          <w:sz w:val="24"/>
          <w:szCs w:val="24"/>
        </w:rPr>
        <w:t>仔细阅读竞买须知。</w:t>
      </w:r>
    </w:p>
    <w:p w:rsidR="00813E9A" w:rsidRDefault="00303C9D" w:rsidP="00FC2A3C">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十</w:t>
      </w:r>
      <w:r w:rsidR="00FC2A3C">
        <w:rPr>
          <w:rFonts w:ascii="仿宋" w:eastAsia="仿宋" w:hAnsi="仿宋" w:cs="仿宋" w:hint="eastAsia"/>
          <w:sz w:val="24"/>
          <w:szCs w:val="24"/>
        </w:rPr>
        <w:t>八</w:t>
      </w:r>
      <w:r>
        <w:rPr>
          <w:rFonts w:ascii="仿宋" w:eastAsia="仿宋" w:hAnsi="仿宋" w:cs="仿宋" w:hint="eastAsia"/>
          <w:sz w:val="24"/>
          <w:szCs w:val="24"/>
        </w:rPr>
        <w:t>、本公告其他未尽事宜，请向本公司咨询。</w:t>
      </w:r>
    </w:p>
    <w:p w:rsidR="00813E9A" w:rsidRDefault="00303C9D">
      <w:pPr>
        <w:spacing w:line="360" w:lineRule="auto"/>
        <w:rPr>
          <w:rFonts w:ascii="仿宋" w:eastAsia="仿宋" w:hAnsi="仿宋" w:cs="仿宋"/>
          <w:sz w:val="24"/>
          <w:szCs w:val="24"/>
        </w:rPr>
      </w:pPr>
      <w:r>
        <w:rPr>
          <w:rFonts w:ascii="仿宋" w:eastAsia="仿宋" w:hAnsi="仿宋" w:cs="仿宋" w:hint="eastAsia"/>
          <w:sz w:val="24"/>
          <w:szCs w:val="24"/>
        </w:rPr>
        <w:t>咨询电话：</w:t>
      </w:r>
      <w:r w:rsidR="00FC2A3C">
        <w:rPr>
          <w:rFonts w:ascii="仿宋" w:eastAsia="仿宋" w:hAnsi="仿宋" w:cs="仿宋" w:hint="eastAsia"/>
          <w:sz w:val="24"/>
          <w:szCs w:val="24"/>
        </w:rPr>
        <w:t>韩</w:t>
      </w:r>
      <w:r>
        <w:rPr>
          <w:rFonts w:ascii="仿宋" w:eastAsia="仿宋" w:hAnsi="仿宋" w:cs="仿宋" w:hint="eastAsia"/>
          <w:sz w:val="24"/>
          <w:szCs w:val="24"/>
        </w:rPr>
        <w:t>经理</w:t>
      </w:r>
      <w:r w:rsidR="00FC2A3C">
        <w:rPr>
          <w:rFonts w:ascii="仿宋" w:eastAsia="仿宋" w:hAnsi="仿宋" w:cs="仿宋" w:hint="eastAsia"/>
          <w:sz w:val="24"/>
          <w:szCs w:val="24"/>
        </w:rPr>
        <w:t xml:space="preserve">  0532-58760759</w:t>
      </w:r>
    </w:p>
    <w:p w:rsidR="00813E9A" w:rsidRDefault="00303C9D">
      <w:pPr>
        <w:spacing w:line="360" w:lineRule="auto"/>
        <w:rPr>
          <w:rFonts w:ascii="仿宋" w:eastAsia="仿宋" w:hAnsi="仿宋" w:cs="仿宋"/>
          <w:sz w:val="24"/>
          <w:szCs w:val="24"/>
        </w:rPr>
      </w:pPr>
      <w:r>
        <w:rPr>
          <w:rFonts w:ascii="仿宋" w:eastAsia="仿宋" w:hAnsi="仿宋" w:cs="仿宋" w:hint="eastAsia"/>
          <w:sz w:val="24"/>
          <w:szCs w:val="24"/>
        </w:rPr>
        <w:t>联系地址：</w:t>
      </w:r>
      <w:r w:rsidR="00FC2A3C">
        <w:rPr>
          <w:rFonts w:ascii="仿宋" w:eastAsia="仿宋" w:hAnsi="仿宋" w:cs="仿宋" w:hint="eastAsia"/>
          <w:sz w:val="24"/>
          <w:szCs w:val="24"/>
        </w:rPr>
        <w:t>山东省青岛市市南区香港中路6号世贸中心B座3楼</w:t>
      </w:r>
    </w:p>
    <w:p w:rsidR="00813E9A" w:rsidRDefault="00813E9A">
      <w:pPr>
        <w:spacing w:line="360" w:lineRule="auto"/>
        <w:rPr>
          <w:rFonts w:ascii="仿宋" w:eastAsia="仿宋" w:hAnsi="仿宋" w:cs="仿宋"/>
          <w:sz w:val="24"/>
          <w:szCs w:val="24"/>
        </w:rPr>
      </w:pPr>
    </w:p>
    <w:p w:rsidR="00813E9A" w:rsidRDefault="00303C9D">
      <w:pPr>
        <w:spacing w:line="360" w:lineRule="auto"/>
        <w:ind w:firstLineChars="2000" w:firstLine="4800"/>
        <w:rPr>
          <w:rFonts w:ascii="仿宋" w:eastAsia="仿宋" w:hAnsi="仿宋" w:cs="仿宋"/>
          <w:sz w:val="24"/>
          <w:szCs w:val="24"/>
        </w:rPr>
      </w:pPr>
      <w:r>
        <w:rPr>
          <w:rFonts w:ascii="仿宋" w:eastAsia="仿宋" w:hAnsi="仿宋" w:cs="仿宋" w:hint="eastAsia"/>
          <w:sz w:val="24"/>
          <w:szCs w:val="24"/>
        </w:rPr>
        <w:t>中国东方资产管理股份有限公司</w:t>
      </w:r>
    </w:p>
    <w:p w:rsidR="00813E9A" w:rsidRDefault="00303C9D">
      <w:pPr>
        <w:spacing w:line="360" w:lineRule="auto"/>
        <w:ind w:firstLineChars="2400" w:firstLine="5760"/>
        <w:rPr>
          <w:rFonts w:ascii="仿宋" w:eastAsia="仿宋" w:hAnsi="仿宋" w:cs="仿宋"/>
          <w:sz w:val="24"/>
          <w:szCs w:val="24"/>
        </w:rPr>
      </w:pPr>
      <w:r>
        <w:rPr>
          <w:rFonts w:ascii="仿宋" w:eastAsia="仿宋" w:hAnsi="仿宋" w:cs="仿宋" w:hint="eastAsia"/>
          <w:sz w:val="24"/>
          <w:szCs w:val="24"/>
        </w:rPr>
        <w:t>山东省分公司</w:t>
      </w:r>
    </w:p>
    <w:p w:rsidR="00813E9A" w:rsidRDefault="00303C9D">
      <w:pPr>
        <w:spacing w:line="360" w:lineRule="auto"/>
        <w:ind w:firstLineChars="2300" w:firstLine="5520"/>
        <w:rPr>
          <w:rFonts w:ascii="仿宋" w:eastAsia="仿宋" w:hAnsi="仿宋" w:cs="仿宋"/>
          <w:sz w:val="24"/>
          <w:szCs w:val="24"/>
        </w:rPr>
      </w:pPr>
      <w:r w:rsidRPr="000A6AA2">
        <w:rPr>
          <w:rFonts w:ascii="仿宋" w:eastAsia="仿宋" w:hAnsi="仿宋" w:cs="仿宋" w:hint="eastAsia"/>
          <w:sz w:val="24"/>
          <w:szCs w:val="24"/>
        </w:rPr>
        <w:t>202</w:t>
      </w:r>
      <w:r w:rsidR="00AF1669">
        <w:rPr>
          <w:rFonts w:ascii="仿宋" w:eastAsia="仿宋" w:hAnsi="仿宋" w:cs="仿宋" w:hint="eastAsia"/>
          <w:sz w:val="24"/>
          <w:szCs w:val="24"/>
        </w:rPr>
        <w:t>4</w:t>
      </w:r>
      <w:r w:rsidRPr="000A6AA2">
        <w:rPr>
          <w:rFonts w:ascii="仿宋" w:eastAsia="仿宋" w:hAnsi="仿宋" w:cs="仿宋" w:hint="eastAsia"/>
          <w:sz w:val="24"/>
          <w:szCs w:val="24"/>
        </w:rPr>
        <w:t>年</w:t>
      </w:r>
      <w:r w:rsidR="00FC2A3C" w:rsidRPr="000A6AA2">
        <w:rPr>
          <w:rFonts w:ascii="仿宋" w:eastAsia="仿宋" w:hAnsi="仿宋" w:cs="仿宋" w:hint="eastAsia"/>
          <w:sz w:val="24"/>
          <w:szCs w:val="24"/>
        </w:rPr>
        <w:t>1</w:t>
      </w:r>
      <w:r w:rsidR="00AF1669">
        <w:rPr>
          <w:rFonts w:ascii="仿宋" w:eastAsia="仿宋" w:hAnsi="仿宋" w:cs="仿宋" w:hint="eastAsia"/>
          <w:sz w:val="24"/>
          <w:szCs w:val="24"/>
        </w:rPr>
        <w:t>2</w:t>
      </w:r>
      <w:r w:rsidRPr="000A6AA2">
        <w:rPr>
          <w:rFonts w:ascii="仿宋" w:eastAsia="仿宋" w:hAnsi="仿宋" w:cs="仿宋" w:hint="eastAsia"/>
          <w:sz w:val="24"/>
          <w:szCs w:val="24"/>
        </w:rPr>
        <w:t>月</w:t>
      </w:r>
      <w:r w:rsidR="00AF1669">
        <w:rPr>
          <w:rFonts w:ascii="仿宋" w:eastAsia="仿宋" w:hAnsi="仿宋" w:cs="仿宋" w:hint="eastAsia"/>
          <w:sz w:val="24"/>
          <w:szCs w:val="24"/>
        </w:rPr>
        <w:t>18</w:t>
      </w:r>
      <w:r w:rsidRPr="000A6AA2">
        <w:rPr>
          <w:rFonts w:ascii="仿宋" w:eastAsia="仿宋" w:hAnsi="仿宋" w:cs="仿宋" w:hint="eastAsia"/>
          <w:sz w:val="24"/>
          <w:szCs w:val="24"/>
        </w:rPr>
        <w:t>日</w:t>
      </w:r>
      <w:r>
        <w:rPr>
          <w:rFonts w:ascii="仿宋" w:eastAsia="仿宋" w:hAnsi="仿宋" w:cs="仿宋" w:hint="eastAsia"/>
          <w:sz w:val="24"/>
          <w:szCs w:val="24"/>
        </w:rPr>
        <w:t xml:space="preserve">  </w:t>
      </w:r>
    </w:p>
    <w:sectPr w:rsidR="00813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5CB" w:rsidRDefault="00C325CB" w:rsidP="001C7074">
      <w:r>
        <w:separator/>
      </w:r>
    </w:p>
  </w:endnote>
  <w:endnote w:type="continuationSeparator" w:id="0">
    <w:p w:rsidR="00C325CB" w:rsidRDefault="00C325CB" w:rsidP="001C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5CB" w:rsidRDefault="00C325CB" w:rsidP="001C7074">
      <w:r>
        <w:separator/>
      </w:r>
    </w:p>
  </w:footnote>
  <w:footnote w:type="continuationSeparator" w:id="0">
    <w:p w:rsidR="00C325CB" w:rsidRDefault="00C325CB" w:rsidP="001C7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487A6"/>
    <w:multiLevelType w:val="singleLevel"/>
    <w:tmpl w:val="225487A6"/>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BA0"/>
    <w:rsid w:val="00015F2F"/>
    <w:rsid w:val="00052045"/>
    <w:rsid w:val="00073347"/>
    <w:rsid w:val="00092CA7"/>
    <w:rsid w:val="000A3C05"/>
    <w:rsid w:val="000A6AA2"/>
    <w:rsid w:val="001363D5"/>
    <w:rsid w:val="00157076"/>
    <w:rsid w:val="00176ED5"/>
    <w:rsid w:val="00184738"/>
    <w:rsid w:val="00196985"/>
    <w:rsid w:val="00197BC5"/>
    <w:rsid w:val="001A2643"/>
    <w:rsid w:val="001C7074"/>
    <w:rsid w:val="001D1B0D"/>
    <w:rsid w:val="001D5D78"/>
    <w:rsid w:val="00233418"/>
    <w:rsid w:val="00263DB9"/>
    <w:rsid w:val="00303C9D"/>
    <w:rsid w:val="0032089E"/>
    <w:rsid w:val="00390A19"/>
    <w:rsid w:val="003A77F3"/>
    <w:rsid w:val="003B15BF"/>
    <w:rsid w:val="00414830"/>
    <w:rsid w:val="00445B0D"/>
    <w:rsid w:val="00447BA0"/>
    <w:rsid w:val="00455777"/>
    <w:rsid w:val="004D10A6"/>
    <w:rsid w:val="005171B1"/>
    <w:rsid w:val="00563DF9"/>
    <w:rsid w:val="005B6211"/>
    <w:rsid w:val="00710656"/>
    <w:rsid w:val="0076420E"/>
    <w:rsid w:val="00774082"/>
    <w:rsid w:val="00784B5F"/>
    <w:rsid w:val="007A210C"/>
    <w:rsid w:val="007B0124"/>
    <w:rsid w:val="007F7170"/>
    <w:rsid w:val="00813E9A"/>
    <w:rsid w:val="00850DB9"/>
    <w:rsid w:val="00862F30"/>
    <w:rsid w:val="00944740"/>
    <w:rsid w:val="009C2FA1"/>
    <w:rsid w:val="009F2228"/>
    <w:rsid w:val="00A32CB6"/>
    <w:rsid w:val="00A531BC"/>
    <w:rsid w:val="00A63755"/>
    <w:rsid w:val="00AF1669"/>
    <w:rsid w:val="00B17B80"/>
    <w:rsid w:val="00B44DCB"/>
    <w:rsid w:val="00B811CE"/>
    <w:rsid w:val="00B92848"/>
    <w:rsid w:val="00C325CB"/>
    <w:rsid w:val="00C90B01"/>
    <w:rsid w:val="00CA69E0"/>
    <w:rsid w:val="00D517B1"/>
    <w:rsid w:val="00D52FC0"/>
    <w:rsid w:val="00DB0D80"/>
    <w:rsid w:val="00E64F16"/>
    <w:rsid w:val="00F145FE"/>
    <w:rsid w:val="00F36457"/>
    <w:rsid w:val="00F54B78"/>
    <w:rsid w:val="00F703CA"/>
    <w:rsid w:val="00F81477"/>
    <w:rsid w:val="00F8153A"/>
    <w:rsid w:val="00FC2A3C"/>
    <w:rsid w:val="00FE293F"/>
    <w:rsid w:val="00FF464B"/>
    <w:rsid w:val="03051132"/>
    <w:rsid w:val="0B4953C3"/>
    <w:rsid w:val="0D4D7E50"/>
    <w:rsid w:val="13B85666"/>
    <w:rsid w:val="16CA317D"/>
    <w:rsid w:val="188B630A"/>
    <w:rsid w:val="192322CA"/>
    <w:rsid w:val="1A9369BC"/>
    <w:rsid w:val="1C7F5713"/>
    <w:rsid w:val="1CED0F02"/>
    <w:rsid w:val="210452E7"/>
    <w:rsid w:val="2CBE4DB3"/>
    <w:rsid w:val="2F861A3D"/>
    <w:rsid w:val="39BE7289"/>
    <w:rsid w:val="3AA7778A"/>
    <w:rsid w:val="3C8C309D"/>
    <w:rsid w:val="3C9D0002"/>
    <w:rsid w:val="404644B2"/>
    <w:rsid w:val="47941320"/>
    <w:rsid w:val="4E41761E"/>
    <w:rsid w:val="547B32ED"/>
    <w:rsid w:val="5FF57B23"/>
    <w:rsid w:val="60065B66"/>
    <w:rsid w:val="63BE1E6E"/>
    <w:rsid w:val="64954FA0"/>
    <w:rsid w:val="672C1204"/>
    <w:rsid w:val="69F93200"/>
    <w:rsid w:val="78A95129"/>
    <w:rsid w:val="7A1C082E"/>
    <w:rsid w:val="7CBF319D"/>
    <w:rsid w:val="7D3F5824"/>
    <w:rsid w:val="7DA7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unhideWhenUsed/>
    <w:qFormat/>
    <w:rPr>
      <w:color w:val="0563C1" w:themeColor="hyperlink"/>
      <w:u w:val="single"/>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character" w:styleId="a8">
    <w:name w:val="Hyperlink"/>
    <w:basedOn w:val="a0"/>
    <w:uiPriority w:val="99"/>
    <w:unhideWhenUsed/>
    <w:qFormat/>
    <w:rPr>
      <w:color w:val="0563C1" w:themeColor="hyperlink"/>
      <w:u w:val="single"/>
    </w:r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c.paimai.taoba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7</Pages>
  <Words>843</Words>
  <Characters>4811</Characters>
  <Application>Microsoft Office Word</Application>
  <DocSecurity>0</DocSecurity>
  <Lines>40</Lines>
  <Paragraphs>11</Paragraphs>
  <ScaleCrop>false</ScaleCrop>
  <Company>MS</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 文超</dc:creator>
  <cp:lastModifiedBy>代兴海</cp:lastModifiedBy>
  <cp:revision>33</cp:revision>
  <dcterms:created xsi:type="dcterms:W3CDTF">2021-06-27T09:34:00Z</dcterms:created>
  <dcterms:modified xsi:type="dcterms:W3CDTF">2024-12-17T09:46:00Z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4" name="5B77E7CEEC58BC6AFAE8886BEB80DBEB">
    <vt:lpwstr>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</vt:lpwstr>
  </property>
  <property fmtid="{D5CDD505-2E9C-101B-9397-08002B2CF9AE}" pid="2" name="KSOProductBuildVer">
    <vt:lpwstr>2052-11.1.0.10495</vt:lpwstr>
  </property>
  <property fmtid="{D5CDD505-2E9C-101B-9397-08002B2CF9AE}" pid="3" name="ICV">
    <vt:lpwstr>D6C7AD0061FA4A63B0B1E7D55C8A613E</vt:lpwstr>
  </property>
</Properties>
</file>